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0A97" w14:textId="498FE980" w:rsidR="009B3AC6" w:rsidRDefault="00B14D3C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107CC" wp14:editId="30FDA493">
                <wp:simplePos x="0" y="0"/>
                <wp:positionH relativeFrom="margin">
                  <wp:align>left</wp:align>
                </wp:positionH>
                <wp:positionV relativeFrom="paragraph">
                  <wp:posOffset>861695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4E5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7.85pt" to="502.5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8F99E" wp14:editId="0C4CC997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B6DE3" w14:textId="77777777" w:rsidR="00C75561" w:rsidRPr="00C75561" w:rsidRDefault="00C75561" w:rsidP="003B0947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62A3440D" w14:textId="77777777" w:rsidR="00C75561" w:rsidRPr="00C75561" w:rsidRDefault="007637BC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Silent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F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J7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" fillcolor="white [3201]" stroked="f" strokeweight=".5pt">
                <v:textbox>
                  <w:txbxContent>
                    <w:p w14:paraId="03AB6DE3" w14:textId="77777777" w:rsidR="00C75561" w:rsidRPr="00C75561" w:rsidRDefault="00C75561" w:rsidP="003B0947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62A3440D" w14:textId="77777777" w:rsidR="00C75561" w:rsidRPr="00C75561" w:rsidRDefault="007637BC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Silent Check Valves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2D7DA" wp14:editId="4AAF75D9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B680" w14:textId="1D2C5A46" w:rsidR="001A21B3" w:rsidRDefault="004610E6" w:rsidP="001A21B3">
      <w:r w:rsidRPr="004610E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2029C" wp14:editId="748E85A3">
                <wp:simplePos x="0" y="0"/>
                <wp:positionH relativeFrom="margin">
                  <wp:posOffset>5153025</wp:posOffset>
                </wp:positionH>
                <wp:positionV relativeFrom="paragraph">
                  <wp:posOffset>27940</wp:posOffset>
                </wp:positionV>
                <wp:extent cx="13716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0E1E7" w14:textId="207B3C15" w:rsidR="004610E6" w:rsidRDefault="004610E6" w:rsidP="004610E6">
                            <w:r>
                              <w:t>GA-</w:t>
                            </w:r>
                            <w:r w:rsidR="00FE1CE2">
                              <w:t>F</w:t>
                            </w:r>
                            <w:r w:rsidR="007637BC">
                              <w:t>280-</w:t>
                            </w:r>
                            <w:r w:rsidR="00FE1CE2">
                              <w:t>F</w:t>
                            </w:r>
                            <w:r w:rsidR="007637BC">
                              <w:t>290</w:t>
                            </w:r>
                            <w:r w:rsidR="001A21B3">
                              <w:t>-</w:t>
                            </w:r>
                            <w:r>
                              <w:t>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029C" id="Text Box 3" o:spid="_x0000_s1027" type="#_x0000_t202" style="position:absolute;margin-left:405.75pt;margin-top:2.2pt;width:10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" fillcolor="window" stroked="f" strokeweight=".5pt">
                <v:textbox>
                  <w:txbxContent>
                    <w:p w14:paraId="5C50E1E7" w14:textId="207B3C15" w:rsidR="004610E6" w:rsidRDefault="004610E6" w:rsidP="004610E6">
                      <w:r>
                        <w:t>GA-</w:t>
                      </w:r>
                      <w:r w:rsidR="00FE1CE2">
                        <w:t>F</w:t>
                      </w:r>
                      <w:r w:rsidR="007637BC">
                        <w:t>280-</w:t>
                      </w:r>
                      <w:r w:rsidR="00FE1CE2">
                        <w:t>F</w:t>
                      </w:r>
                      <w:r w:rsidR="007637BC">
                        <w:t>290</w:t>
                      </w:r>
                      <w:r w:rsidR="001A21B3">
                        <w:t>-</w:t>
                      </w:r>
                      <w:r>
                        <w:t>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75">
        <w:t xml:space="preserve"> </w:t>
      </w:r>
    </w:p>
    <w:p w14:paraId="48994C7A" w14:textId="77777777" w:rsidR="003D3425" w:rsidRPr="003C687D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1.0</w:t>
      </w:r>
      <w:r w:rsidRPr="003C687D">
        <w:rPr>
          <w:rFonts w:ascii="Arial" w:hAnsi="Arial" w:cs="Arial"/>
          <w:sz w:val="19"/>
          <w:szCs w:val="19"/>
        </w:rPr>
        <w:tab/>
        <w:t>GENERAL</w:t>
      </w:r>
    </w:p>
    <w:p w14:paraId="3C17C773" w14:textId="20C80AD3" w:rsidR="003D3425" w:rsidRPr="003C687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1.1</w:t>
      </w:r>
      <w:r w:rsidRPr="003C687D">
        <w:rPr>
          <w:rFonts w:ascii="Arial" w:hAnsi="Arial" w:cs="Arial"/>
          <w:sz w:val="19"/>
          <w:szCs w:val="19"/>
        </w:rPr>
        <w:tab/>
        <w:t xml:space="preserve">Manufacturer shall have a minimum of ten (10) years’ experience in the manufacture of </w:t>
      </w:r>
      <w:r w:rsidR="007637BC" w:rsidRPr="003C687D">
        <w:rPr>
          <w:rFonts w:ascii="Arial" w:hAnsi="Arial" w:cs="Arial"/>
          <w:sz w:val="19"/>
          <w:szCs w:val="19"/>
        </w:rPr>
        <w:t>silent check valves</w:t>
      </w:r>
      <w:r w:rsidR="00B14D3C" w:rsidRPr="003C687D">
        <w:rPr>
          <w:rFonts w:ascii="Arial" w:hAnsi="Arial" w:cs="Arial"/>
          <w:sz w:val="19"/>
          <w:szCs w:val="19"/>
        </w:rPr>
        <w:t xml:space="preserve">. </w:t>
      </w:r>
    </w:p>
    <w:p w14:paraId="570F537F" w14:textId="118A514D" w:rsidR="00B14D3C" w:rsidRPr="003C687D" w:rsidRDefault="00B14D3C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1.2</w:t>
      </w:r>
      <w:r w:rsidRPr="003C687D"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774B6C87" w14:textId="77777777" w:rsidR="003D3425" w:rsidRPr="003C687D" w:rsidRDefault="003D3425" w:rsidP="0032702A">
      <w:pPr>
        <w:tabs>
          <w:tab w:val="left" w:pos="1080"/>
        </w:tabs>
        <w:spacing w:after="240"/>
        <w:ind w:left="1094" w:hanging="547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1.2</w:t>
      </w:r>
      <w:r w:rsidRPr="003C687D">
        <w:rPr>
          <w:rFonts w:ascii="Arial" w:hAnsi="Arial" w:cs="Arial"/>
          <w:sz w:val="19"/>
          <w:szCs w:val="19"/>
        </w:rPr>
        <w:tab/>
        <w:t>When requested, detailed product data and descriptive literature including dimensions, weight, capacity, pressure rating, materials of construction and cross-sectional drawings clearly illustrating the individual components.</w:t>
      </w:r>
      <w:r w:rsidR="009B6B75" w:rsidRPr="003C687D">
        <w:rPr>
          <w:rStyle w:val="fontstyle01"/>
          <w:rFonts w:ascii="Arial" w:hAnsi="Arial" w:cs="Arial"/>
          <w:sz w:val="19"/>
          <w:szCs w:val="19"/>
        </w:rPr>
        <w:t xml:space="preserve"> </w:t>
      </w:r>
    </w:p>
    <w:p w14:paraId="238F6A82" w14:textId="77777777" w:rsidR="003D3425" w:rsidRPr="003C687D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2.0</w:t>
      </w:r>
      <w:r w:rsidRPr="003C687D">
        <w:rPr>
          <w:rFonts w:ascii="Arial" w:hAnsi="Arial" w:cs="Arial"/>
          <w:sz w:val="19"/>
          <w:szCs w:val="19"/>
        </w:rPr>
        <w:tab/>
        <w:t>PRODUCT</w:t>
      </w:r>
    </w:p>
    <w:p w14:paraId="4FF5D39E" w14:textId="3EE62BF8" w:rsidR="00957D41" w:rsidRPr="003C687D" w:rsidRDefault="003D3425" w:rsidP="009B6B75">
      <w:pPr>
        <w:ind w:left="108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2.1</w:t>
      </w:r>
      <w:r w:rsidRPr="003C687D">
        <w:rPr>
          <w:rFonts w:ascii="Arial" w:hAnsi="Arial" w:cs="Arial"/>
          <w:sz w:val="19"/>
          <w:szCs w:val="19"/>
        </w:rPr>
        <w:tab/>
      </w:r>
      <w:r w:rsidR="00A94F41" w:rsidRPr="003C687D">
        <w:rPr>
          <w:rFonts w:ascii="Arial" w:hAnsi="Arial" w:cs="Arial"/>
          <w:sz w:val="19"/>
          <w:szCs w:val="19"/>
        </w:rPr>
        <w:t>Globe style valves shall have integral flanged connections conforming to ANSI Class 125</w:t>
      </w:r>
      <w:r w:rsidR="00FE1CE2" w:rsidRPr="003C687D">
        <w:rPr>
          <w:rFonts w:ascii="Arial" w:hAnsi="Arial" w:cs="Arial"/>
          <w:sz w:val="19"/>
          <w:szCs w:val="19"/>
        </w:rPr>
        <w:t>/150</w:t>
      </w:r>
      <w:r w:rsidR="00A94F41" w:rsidRPr="003C687D">
        <w:rPr>
          <w:rFonts w:ascii="Arial" w:hAnsi="Arial" w:cs="Arial"/>
          <w:sz w:val="19"/>
          <w:szCs w:val="19"/>
        </w:rPr>
        <w:t>. Wafer style valves sizes 2-inch through 6-inch shall be designed to fit between ANSI Class 125</w:t>
      </w:r>
      <w:r w:rsidR="00FE1CE2" w:rsidRPr="003C687D">
        <w:rPr>
          <w:rFonts w:ascii="Arial" w:hAnsi="Arial" w:cs="Arial"/>
          <w:sz w:val="19"/>
          <w:szCs w:val="19"/>
        </w:rPr>
        <w:t>,1</w:t>
      </w:r>
      <w:r w:rsidR="00A94F41" w:rsidRPr="003C687D">
        <w:rPr>
          <w:rFonts w:ascii="Arial" w:hAnsi="Arial" w:cs="Arial"/>
          <w:sz w:val="19"/>
          <w:szCs w:val="19"/>
        </w:rPr>
        <w:t>50</w:t>
      </w:r>
      <w:r w:rsidR="00FE1CE2" w:rsidRPr="003C687D">
        <w:rPr>
          <w:rFonts w:ascii="Arial" w:hAnsi="Arial" w:cs="Arial"/>
          <w:sz w:val="19"/>
          <w:szCs w:val="19"/>
        </w:rPr>
        <w:t>,2</w:t>
      </w:r>
      <w:r w:rsidR="00A94F41" w:rsidRPr="003C687D">
        <w:rPr>
          <w:rFonts w:ascii="Arial" w:hAnsi="Arial" w:cs="Arial"/>
          <w:sz w:val="19"/>
          <w:szCs w:val="19"/>
        </w:rPr>
        <w:t xml:space="preserve">50 or 300.  </w:t>
      </w:r>
      <w:r w:rsidR="00957D41" w:rsidRPr="003C687D">
        <w:rPr>
          <w:rFonts w:ascii="Arial" w:hAnsi="Arial" w:cs="Arial"/>
          <w:sz w:val="19"/>
          <w:szCs w:val="19"/>
        </w:rPr>
        <w:t>Sizes 8-inch and 10-inch shall fit between ANSI</w:t>
      </w:r>
      <w:r w:rsidR="00FE1CE2" w:rsidRPr="003C687D">
        <w:rPr>
          <w:rFonts w:ascii="Arial" w:hAnsi="Arial" w:cs="Arial"/>
          <w:sz w:val="19"/>
          <w:szCs w:val="19"/>
        </w:rPr>
        <w:t xml:space="preserve"> </w:t>
      </w:r>
      <w:r w:rsidR="00957D41" w:rsidRPr="003C687D">
        <w:rPr>
          <w:rFonts w:ascii="Arial" w:hAnsi="Arial" w:cs="Arial"/>
          <w:sz w:val="19"/>
          <w:szCs w:val="19"/>
        </w:rPr>
        <w:t>Class 125 or</w:t>
      </w:r>
      <w:r w:rsidR="00FE1CE2" w:rsidRPr="003C687D">
        <w:rPr>
          <w:rFonts w:ascii="Arial" w:hAnsi="Arial" w:cs="Arial"/>
          <w:sz w:val="19"/>
          <w:szCs w:val="19"/>
        </w:rPr>
        <w:t xml:space="preserve"> </w:t>
      </w:r>
      <w:r w:rsidR="00957D41" w:rsidRPr="003C687D">
        <w:rPr>
          <w:rFonts w:ascii="Arial" w:hAnsi="Arial" w:cs="Arial"/>
          <w:sz w:val="19"/>
          <w:szCs w:val="19"/>
        </w:rPr>
        <w:t>150 flanges.</w:t>
      </w:r>
    </w:p>
    <w:p w14:paraId="24C43ECC" w14:textId="77777777" w:rsidR="001A21B3" w:rsidRPr="003C687D" w:rsidRDefault="00957D41" w:rsidP="009B6B75">
      <w:pPr>
        <w:ind w:left="1080" w:hanging="540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2.2</w:t>
      </w:r>
      <w:r w:rsidRPr="003C687D">
        <w:rPr>
          <w:rFonts w:ascii="Arial" w:hAnsi="Arial" w:cs="Arial"/>
          <w:sz w:val="19"/>
          <w:szCs w:val="19"/>
        </w:rPr>
        <w:tab/>
      </w:r>
      <w:r w:rsidR="007637BC" w:rsidRPr="003C687D">
        <w:rPr>
          <w:rFonts w:ascii="Arial" w:hAnsi="Arial" w:cs="Arial"/>
          <w:sz w:val="19"/>
          <w:szCs w:val="19"/>
        </w:rPr>
        <w:t>The v</w:t>
      </w:r>
      <w:r w:rsidR="001A21B3" w:rsidRPr="003C687D">
        <w:rPr>
          <w:rStyle w:val="fontstyle01"/>
          <w:rFonts w:ascii="Arial" w:hAnsi="Arial" w:cs="Arial"/>
          <w:sz w:val="19"/>
          <w:szCs w:val="19"/>
        </w:rPr>
        <w:t>alve design shall</w:t>
      </w:r>
      <w:r w:rsidR="007637BC" w:rsidRPr="003C687D">
        <w:rPr>
          <w:rStyle w:val="fontstyle01"/>
          <w:rFonts w:ascii="Arial" w:hAnsi="Arial" w:cs="Arial"/>
          <w:sz w:val="19"/>
          <w:szCs w:val="19"/>
        </w:rPr>
        <w:t xml:space="preserve"> be of the </w:t>
      </w:r>
      <w:r w:rsidRPr="003C687D">
        <w:rPr>
          <w:rStyle w:val="fontstyle01"/>
          <w:rFonts w:ascii="Arial" w:hAnsi="Arial" w:cs="Arial"/>
          <w:sz w:val="19"/>
          <w:szCs w:val="19"/>
        </w:rPr>
        <w:t>in-line type that</w:t>
      </w:r>
      <w:r w:rsidR="007637BC" w:rsidRPr="003C687D">
        <w:rPr>
          <w:rStyle w:val="fontstyle01"/>
          <w:rFonts w:ascii="Arial" w:hAnsi="Arial" w:cs="Arial"/>
          <w:sz w:val="19"/>
          <w:szCs w:val="19"/>
        </w:rPr>
        <w:t xml:space="preserve"> initiate</w:t>
      </w:r>
      <w:r w:rsidRPr="003C687D">
        <w:rPr>
          <w:rStyle w:val="fontstyle01"/>
          <w:rFonts w:ascii="Arial" w:hAnsi="Arial" w:cs="Arial"/>
          <w:sz w:val="19"/>
          <w:szCs w:val="19"/>
        </w:rPr>
        <w:t>s</w:t>
      </w:r>
      <w:r w:rsidR="007637BC" w:rsidRPr="003C687D">
        <w:rPr>
          <w:rStyle w:val="fontstyle01"/>
          <w:rFonts w:ascii="Arial" w:hAnsi="Arial" w:cs="Arial"/>
          <w:sz w:val="19"/>
          <w:szCs w:val="19"/>
        </w:rPr>
        <w:t xml:space="preserve"> valve closure as soon as the forward flow velocity decreases </w:t>
      </w:r>
      <w:r w:rsidR="00583B3C" w:rsidRPr="003C687D">
        <w:rPr>
          <w:rStyle w:val="fontstyle01"/>
          <w:rFonts w:ascii="Arial" w:hAnsi="Arial" w:cs="Arial"/>
          <w:sz w:val="19"/>
          <w:szCs w:val="19"/>
        </w:rPr>
        <w:t xml:space="preserve">and is </w:t>
      </w:r>
      <w:r w:rsidR="007637BC" w:rsidRPr="003C687D">
        <w:rPr>
          <w:rStyle w:val="fontstyle01"/>
          <w:rFonts w:ascii="Arial" w:hAnsi="Arial" w:cs="Arial"/>
          <w:sz w:val="19"/>
          <w:szCs w:val="19"/>
        </w:rPr>
        <w:t>fully closed before flow reversal to prevent water</w:t>
      </w:r>
      <w:r w:rsidR="006E6E22" w:rsidRPr="003C687D">
        <w:rPr>
          <w:rStyle w:val="fontstyle01"/>
          <w:rFonts w:ascii="Arial" w:hAnsi="Arial" w:cs="Arial"/>
          <w:sz w:val="19"/>
          <w:szCs w:val="19"/>
        </w:rPr>
        <w:t xml:space="preserve"> </w:t>
      </w:r>
      <w:r w:rsidR="007637BC" w:rsidRPr="003C687D">
        <w:rPr>
          <w:rStyle w:val="fontstyle01"/>
          <w:rFonts w:ascii="Arial" w:hAnsi="Arial" w:cs="Arial"/>
          <w:sz w:val="19"/>
          <w:szCs w:val="19"/>
        </w:rPr>
        <w:t xml:space="preserve">hammer.   </w:t>
      </w:r>
      <w:r w:rsidR="001A21B3" w:rsidRPr="003C687D">
        <w:rPr>
          <w:rStyle w:val="fontstyle01"/>
          <w:rFonts w:ascii="Arial" w:hAnsi="Arial" w:cs="Arial"/>
          <w:sz w:val="19"/>
          <w:szCs w:val="19"/>
        </w:rPr>
        <w:t xml:space="preserve"> </w:t>
      </w:r>
    </w:p>
    <w:p w14:paraId="17A9EF41" w14:textId="77777777" w:rsidR="001A21B3" w:rsidRPr="003C687D" w:rsidRDefault="003D3425" w:rsidP="001A21B3">
      <w:pPr>
        <w:ind w:left="1080" w:hanging="540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2.</w:t>
      </w:r>
      <w:r w:rsidR="00957D41" w:rsidRPr="003C687D">
        <w:rPr>
          <w:rFonts w:ascii="Arial" w:hAnsi="Arial" w:cs="Arial"/>
          <w:sz w:val="19"/>
          <w:szCs w:val="19"/>
        </w:rPr>
        <w:t>3</w:t>
      </w:r>
      <w:r w:rsidRPr="003C687D">
        <w:rPr>
          <w:rFonts w:ascii="Arial" w:hAnsi="Arial" w:cs="Arial"/>
          <w:sz w:val="19"/>
          <w:szCs w:val="19"/>
        </w:rPr>
        <w:tab/>
      </w:r>
      <w:r w:rsidR="00583B3C" w:rsidRPr="003C687D">
        <w:rPr>
          <w:rStyle w:val="fontstyle01"/>
          <w:rFonts w:ascii="Arial" w:hAnsi="Arial" w:cs="Arial"/>
          <w:sz w:val="19"/>
          <w:szCs w:val="19"/>
        </w:rPr>
        <w:t xml:space="preserve">The valve shall have a spring-loaded, center-guided disc that presents a concave surface to the flow </w:t>
      </w:r>
      <w:r w:rsidR="002515CC" w:rsidRPr="003C687D">
        <w:rPr>
          <w:rStyle w:val="fontstyle01"/>
          <w:rFonts w:ascii="Arial" w:hAnsi="Arial" w:cs="Arial"/>
          <w:sz w:val="19"/>
          <w:szCs w:val="19"/>
        </w:rPr>
        <w:t xml:space="preserve">allowing the valve to fully open at minimum velocity and </w:t>
      </w:r>
      <w:r w:rsidR="00583B3C" w:rsidRPr="003C687D">
        <w:rPr>
          <w:rStyle w:val="fontstyle01"/>
          <w:rFonts w:ascii="Arial" w:hAnsi="Arial" w:cs="Arial"/>
          <w:sz w:val="19"/>
          <w:szCs w:val="19"/>
        </w:rPr>
        <w:t xml:space="preserve">a short stroke for quick closure.  </w:t>
      </w:r>
    </w:p>
    <w:p w14:paraId="6D4C4D9A" w14:textId="77777777" w:rsidR="002515CC" w:rsidRPr="003C687D" w:rsidRDefault="003D3425" w:rsidP="001A21B3">
      <w:pPr>
        <w:ind w:left="1080" w:hanging="540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2.</w:t>
      </w:r>
      <w:r w:rsidR="00957D41" w:rsidRPr="003C687D">
        <w:rPr>
          <w:rFonts w:ascii="Arial" w:hAnsi="Arial" w:cs="Arial"/>
          <w:sz w:val="19"/>
          <w:szCs w:val="19"/>
        </w:rPr>
        <w:t>4</w:t>
      </w:r>
      <w:r w:rsidRPr="003C687D">
        <w:rPr>
          <w:rFonts w:ascii="Arial" w:hAnsi="Arial" w:cs="Arial"/>
          <w:sz w:val="19"/>
          <w:szCs w:val="19"/>
        </w:rPr>
        <w:tab/>
      </w:r>
      <w:r w:rsidR="00583B3C" w:rsidRPr="003C687D">
        <w:rPr>
          <w:rStyle w:val="fontstyle01"/>
          <w:rFonts w:ascii="Arial" w:hAnsi="Arial" w:cs="Arial"/>
          <w:sz w:val="19"/>
          <w:szCs w:val="19"/>
        </w:rPr>
        <w:t xml:space="preserve">When fully open, the flow area through the valve shall be no less than the internal area of the nominal pipe size.  Valve design shall permit installation in a horizontal or vertical flow up pipe without modification. </w:t>
      </w:r>
    </w:p>
    <w:p w14:paraId="234A079B" w14:textId="4EAFF83E" w:rsidR="001A21B3" w:rsidRPr="003C687D" w:rsidRDefault="002515CC" w:rsidP="001A21B3">
      <w:pPr>
        <w:ind w:left="1080" w:hanging="540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2.</w:t>
      </w:r>
      <w:r w:rsidR="00957D41" w:rsidRPr="003C687D">
        <w:rPr>
          <w:rFonts w:ascii="Arial" w:hAnsi="Arial" w:cs="Arial"/>
          <w:sz w:val="19"/>
          <w:szCs w:val="19"/>
        </w:rPr>
        <w:t>5</w:t>
      </w:r>
      <w:r w:rsidRPr="003C687D">
        <w:rPr>
          <w:rFonts w:ascii="Arial" w:hAnsi="Arial" w:cs="Arial"/>
          <w:sz w:val="19"/>
          <w:szCs w:val="19"/>
        </w:rPr>
        <w:tab/>
        <w:t>The valve shall incorporate a rubber seat designed to provide zero leakage at both high and low pressure</w:t>
      </w:r>
      <w:r w:rsidR="00583B3C" w:rsidRPr="003C687D">
        <w:rPr>
          <w:rStyle w:val="fontstyle01"/>
          <w:rFonts w:ascii="Arial" w:hAnsi="Arial" w:cs="Arial"/>
          <w:sz w:val="19"/>
          <w:szCs w:val="19"/>
        </w:rPr>
        <w:t xml:space="preserve"> </w:t>
      </w:r>
      <w:r w:rsidRPr="003C687D">
        <w:rPr>
          <w:rStyle w:val="fontstyle01"/>
          <w:rFonts w:ascii="Arial" w:hAnsi="Arial" w:cs="Arial"/>
          <w:sz w:val="19"/>
          <w:szCs w:val="19"/>
        </w:rPr>
        <w:t>with a metal-to-metal back up to prevent over compression.  The rubber seat shall not be bonded or glued to the seat ring</w:t>
      </w:r>
      <w:r w:rsidR="00A94F41" w:rsidRPr="003C687D">
        <w:rPr>
          <w:rStyle w:val="fontstyle01"/>
          <w:rFonts w:ascii="Arial" w:hAnsi="Arial" w:cs="Arial"/>
          <w:sz w:val="19"/>
          <w:szCs w:val="19"/>
        </w:rPr>
        <w:t>.</w:t>
      </w:r>
      <w:r w:rsidRPr="003C687D">
        <w:rPr>
          <w:rStyle w:val="fontstyle01"/>
          <w:rFonts w:ascii="Arial" w:hAnsi="Arial" w:cs="Arial"/>
          <w:sz w:val="19"/>
          <w:szCs w:val="19"/>
        </w:rPr>
        <w:t xml:space="preserve">  </w:t>
      </w:r>
      <w:r w:rsidR="003C687D" w:rsidRPr="003C687D">
        <w:rPr>
          <w:rStyle w:val="fontstyle01"/>
          <w:rFonts w:ascii="Arial" w:hAnsi="Arial" w:cs="Arial"/>
          <w:sz w:val="19"/>
          <w:szCs w:val="19"/>
        </w:rPr>
        <w:t xml:space="preserve">Optional metal-to-metal seating shall be available. </w:t>
      </w:r>
    </w:p>
    <w:p w14:paraId="6A12861F" w14:textId="77777777" w:rsidR="002515CC" w:rsidRPr="003C687D" w:rsidRDefault="002515CC" w:rsidP="0032702A">
      <w:pPr>
        <w:spacing w:after="240"/>
        <w:ind w:left="1094" w:hanging="547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2.</w:t>
      </w:r>
      <w:r w:rsidR="00957D41" w:rsidRPr="003C687D">
        <w:rPr>
          <w:rFonts w:ascii="Arial" w:hAnsi="Arial" w:cs="Arial"/>
          <w:sz w:val="19"/>
          <w:szCs w:val="19"/>
        </w:rPr>
        <w:t>6</w:t>
      </w:r>
      <w:r w:rsidRPr="003C687D">
        <w:rPr>
          <w:rFonts w:ascii="Arial" w:hAnsi="Arial" w:cs="Arial"/>
          <w:sz w:val="19"/>
          <w:szCs w:val="19"/>
        </w:rPr>
        <w:tab/>
        <w:t>All components shall be field replaceable using common tools</w:t>
      </w:r>
    </w:p>
    <w:p w14:paraId="63B031AB" w14:textId="77777777" w:rsidR="003D3425" w:rsidRPr="003C687D" w:rsidRDefault="003D3425" w:rsidP="001A21B3">
      <w:pPr>
        <w:ind w:left="54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3.0</w:t>
      </w:r>
      <w:r w:rsidRPr="003C687D">
        <w:rPr>
          <w:rFonts w:ascii="Arial" w:hAnsi="Arial" w:cs="Arial"/>
          <w:sz w:val="19"/>
          <w:szCs w:val="19"/>
        </w:rPr>
        <w:tab/>
        <w:t>MATERIALS</w:t>
      </w:r>
      <w:r w:rsidRPr="003C687D">
        <w:rPr>
          <w:rFonts w:ascii="Arial" w:hAnsi="Arial" w:cs="Arial"/>
          <w:sz w:val="19"/>
          <w:szCs w:val="19"/>
        </w:rPr>
        <w:tab/>
      </w:r>
    </w:p>
    <w:p w14:paraId="796E683A" w14:textId="4F460A19" w:rsidR="001A21B3" w:rsidRPr="003C687D" w:rsidRDefault="001A21B3" w:rsidP="001A21B3">
      <w:pPr>
        <w:ind w:left="1080" w:hanging="540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3.1</w:t>
      </w:r>
      <w:r w:rsidRPr="003C687D">
        <w:rPr>
          <w:rFonts w:ascii="Arial" w:hAnsi="Arial" w:cs="Arial"/>
          <w:sz w:val="19"/>
          <w:szCs w:val="19"/>
        </w:rPr>
        <w:tab/>
      </w:r>
      <w:r w:rsidRPr="003C687D">
        <w:rPr>
          <w:rStyle w:val="fontstyle01"/>
          <w:rFonts w:ascii="Arial" w:hAnsi="Arial" w:cs="Arial"/>
          <w:sz w:val="19"/>
          <w:szCs w:val="19"/>
        </w:rPr>
        <w:t xml:space="preserve">The valve </w:t>
      </w:r>
      <w:r w:rsidR="00957D41" w:rsidRPr="003C687D">
        <w:rPr>
          <w:rStyle w:val="fontstyle01"/>
          <w:rFonts w:ascii="Arial" w:hAnsi="Arial" w:cs="Arial"/>
          <w:sz w:val="19"/>
          <w:szCs w:val="19"/>
        </w:rPr>
        <w:t xml:space="preserve">body shall be </w:t>
      </w:r>
      <w:r w:rsidR="00FE1CE2" w:rsidRPr="003C687D">
        <w:rPr>
          <w:rStyle w:val="fontstyle01"/>
          <w:rFonts w:ascii="Arial" w:hAnsi="Arial" w:cs="Arial"/>
          <w:sz w:val="19"/>
          <w:szCs w:val="19"/>
        </w:rPr>
        <w:t xml:space="preserve">ductile </w:t>
      </w:r>
      <w:r w:rsidR="00957D41" w:rsidRPr="003C687D">
        <w:rPr>
          <w:rStyle w:val="fontstyle01"/>
          <w:rFonts w:ascii="Arial" w:hAnsi="Arial" w:cs="Arial"/>
          <w:sz w:val="19"/>
          <w:szCs w:val="19"/>
        </w:rPr>
        <w:t xml:space="preserve">iron conforming to ASTM </w:t>
      </w:r>
      <w:r w:rsidR="00FE1CE2" w:rsidRPr="003C687D">
        <w:rPr>
          <w:rStyle w:val="fontstyle01"/>
          <w:rFonts w:ascii="Arial" w:hAnsi="Arial" w:cs="Arial"/>
          <w:sz w:val="19"/>
          <w:szCs w:val="19"/>
        </w:rPr>
        <w:t>A536 Grade 65-45-12</w:t>
      </w:r>
      <w:r w:rsidRPr="003C687D">
        <w:rPr>
          <w:rStyle w:val="fontstyle01"/>
          <w:rFonts w:ascii="Arial" w:hAnsi="Arial" w:cs="Arial"/>
          <w:sz w:val="19"/>
          <w:szCs w:val="19"/>
        </w:rPr>
        <w:t xml:space="preserve">. </w:t>
      </w:r>
      <w:r w:rsidR="00FE1CE2" w:rsidRPr="003C687D">
        <w:rPr>
          <w:rStyle w:val="fontstyle01"/>
          <w:rFonts w:ascii="Arial" w:hAnsi="Arial" w:cs="Arial"/>
          <w:sz w:val="19"/>
          <w:szCs w:val="19"/>
        </w:rPr>
        <w:t>Internal and external surfaces shall be coated with fusion bond epoxy.</w:t>
      </w:r>
      <w:r w:rsidRPr="003C687D">
        <w:rPr>
          <w:rStyle w:val="fontstyle01"/>
          <w:rFonts w:ascii="Arial" w:hAnsi="Arial" w:cs="Arial"/>
          <w:sz w:val="19"/>
          <w:szCs w:val="19"/>
        </w:rPr>
        <w:t xml:space="preserve"> </w:t>
      </w:r>
    </w:p>
    <w:p w14:paraId="1BA1639F" w14:textId="5D882A86" w:rsidR="001A21B3" w:rsidRPr="003C687D" w:rsidRDefault="001A21B3" w:rsidP="001A21B3">
      <w:pPr>
        <w:ind w:left="1080" w:hanging="540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3.2</w:t>
      </w:r>
      <w:r w:rsidRPr="003C687D">
        <w:rPr>
          <w:rFonts w:ascii="Arial" w:hAnsi="Arial" w:cs="Arial"/>
          <w:sz w:val="19"/>
          <w:szCs w:val="19"/>
        </w:rPr>
        <w:tab/>
        <w:t>The v</w:t>
      </w:r>
      <w:r w:rsidRPr="003C687D">
        <w:rPr>
          <w:rStyle w:val="fontstyle01"/>
          <w:rFonts w:ascii="Arial" w:hAnsi="Arial" w:cs="Arial"/>
          <w:sz w:val="19"/>
          <w:szCs w:val="19"/>
        </w:rPr>
        <w:t xml:space="preserve">alve disc </w:t>
      </w:r>
      <w:r w:rsidR="00957D41" w:rsidRPr="003C687D">
        <w:rPr>
          <w:rStyle w:val="fontstyle01"/>
          <w:rFonts w:ascii="Arial" w:hAnsi="Arial" w:cs="Arial"/>
          <w:sz w:val="19"/>
          <w:szCs w:val="19"/>
        </w:rPr>
        <w:t xml:space="preserve">and seat ring shall be </w:t>
      </w:r>
      <w:r w:rsidR="00FE1CE2" w:rsidRPr="003C687D">
        <w:rPr>
          <w:rStyle w:val="fontstyle01"/>
          <w:rFonts w:ascii="Arial" w:hAnsi="Arial" w:cs="Arial"/>
          <w:sz w:val="19"/>
          <w:szCs w:val="19"/>
        </w:rPr>
        <w:t xml:space="preserve">lead free bronze </w:t>
      </w:r>
      <w:r w:rsidR="00957D41" w:rsidRPr="003C687D">
        <w:rPr>
          <w:rStyle w:val="fontstyle01"/>
          <w:rFonts w:ascii="Arial" w:hAnsi="Arial" w:cs="Arial"/>
          <w:sz w:val="19"/>
          <w:szCs w:val="19"/>
        </w:rPr>
        <w:t xml:space="preserve">conforming to </w:t>
      </w:r>
      <w:r w:rsidR="00FE1CE2" w:rsidRPr="003C687D">
        <w:rPr>
          <w:rStyle w:val="fontstyle01"/>
          <w:rFonts w:ascii="Arial" w:hAnsi="Arial" w:cs="Arial"/>
          <w:sz w:val="19"/>
          <w:szCs w:val="19"/>
        </w:rPr>
        <w:t>Alloy C87600 or C87800</w:t>
      </w:r>
      <w:r w:rsidR="00957D41" w:rsidRPr="003C687D">
        <w:rPr>
          <w:rStyle w:val="fontstyle01"/>
          <w:rFonts w:ascii="Arial" w:hAnsi="Arial" w:cs="Arial"/>
          <w:sz w:val="19"/>
          <w:szCs w:val="19"/>
        </w:rPr>
        <w:t>.  The seat ring shall have a</w:t>
      </w:r>
      <w:r w:rsidR="00FE1CE2" w:rsidRPr="003C687D">
        <w:rPr>
          <w:rStyle w:val="fontstyle01"/>
          <w:rFonts w:ascii="Arial" w:hAnsi="Arial" w:cs="Arial"/>
          <w:sz w:val="19"/>
          <w:szCs w:val="19"/>
        </w:rPr>
        <w:t xml:space="preserve">n EPDM </w:t>
      </w:r>
      <w:r w:rsidR="00957D41" w:rsidRPr="003C687D">
        <w:rPr>
          <w:rStyle w:val="fontstyle01"/>
          <w:rFonts w:ascii="Arial" w:hAnsi="Arial" w:cs="Arial"/>
          <w:sz w:val="19"/>
          <w:szCs w:val="19"/>
        </w:rPr>
        <w:t xml:space="preserve">O-ring retained in a dovetail groove without bonding.  </w:t>
      </w:r>
    </w:p>
    <w:p w14:paraId="4827071F" w14:textId="77777777" w:rsidR="003C687D" w:rsidRPr="003C687D" w:rsidRDefault="003C687D" w:rsidP="001A21B3">
      <w:pPr>
        <w:ind w:left="108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3.3</w:t>
      </w:r>
      <w:r w:rsidRPr="003C687D">
        <w:rPr>
          <w:rFonts w:ascii="Arial" w:hAnsi="Arial" w:cs="Arial"/>
          <w:sz w:val="19"/>
          <w:szCs w:val="19"/>
        </w:rPr>
        <w:tab/>
        <w:t>The internal spring shall be Type 302 stainless steel and the disc guide shall be lead free bronze</w:t>
      </w:r>
      <w:r w:rsidR="00FE1CE2" w:rsidRPr="003C687D">
        <w:rPr>
          <w:rFonts w:ascii="Arial" w:hAnsi="Arial" w:cs="Arial"/>
          <w:sz w:val="19"/>
          <w:szCs w:val="19"/>
        </w:rPr>
        <w:tab/>
      </w:r>
    </w:p>
    <w:p w14:paraId="7AA4E424" w14:textId="4E6D93E5" w:rsidR="003C687D" w:rsidRPr="003C687D" w:rsidRDefault="003C687D" w:rsidP="003C687D">
      <w:pPr>
        <w:ind w:left="54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4.0</w:t>
      </w:r>
      <w:r w:rsidRPr="003C687D">
        <w:rPr>
          <w:rFonts w:ascii="Arial" w:hAnsi="Arial" w:cs="Arial"/>
          <w:sz w:val="19"/>
          <w:szCs w:val="19"/>
        </w:rPr>
        <w:tab/>
        <w:t>OPTIONAL Specify in lieu of 3.2 for metal-to-metal seating:</w:t>
      </w:r>
    </w:p>
    <w:p w14:paraId="4BD451B6" w14:textId="5CCF8764" w:rsidR="00FE1CE2" w:rsidRPr="003C687D" w:rsidRDefault="00FE1CE2" w:rsidP="003C687D">
      <w:pPr>
        <w:ind w:left="1080" w:hanging="540"/>
        <w:rPr>
          <w:rStyle w:val="fontstyle01"/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3.2.</w:t>
      </w:r>
      <w:r w:rsidR="003C687D" w:rsidRPr="003C687D">
        <w:rPr>
          <w:rFonts w:ascii="Arial" w:hAnsi="Arial" w:cs="Arial"/>
          <w:sz w:val="19"/>
          <w:szCs w:val="19"/>
        </w:rPr>
        <w:tab/>
      </w:r>
      <w:r w:rsidRPr="003C687D">
        <w:rPr>
          <w:rFonts w:ascii="Arial" w:hAnsi="Arial" w:cs="Arial"/>
          <w:sz w:val="19"/>
          <w:szCs w:val="19"/>
        </w:rPr>
        <w:t>The valve disc and seat ring shall be lead free bronze conforming to Alloy C87600 or C87800 with metal-to-metal seating.</w:t>
      </w:r>
    </w:p>
    <w:p w14:paraId="19E7A82D" w14:textId="094E8AC3" w:rsidR="006E6E22" w:rsidRPr="003C687D" w:rsidRDefault="006E6E22" w:rsidP="003C687D">
      <w:pPr>
        <w:spacing w:after="240"/>
        <w:ind w:left="540" w:hanging="54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>.</w:t>
      </w:r>
      <w:r w:rsidR="003C687D" w:rsidRPr="003C687D">
        <w:rPr>
          <w:rFonts w:ascii="Arial" w:hAnsi="Arial" w:cs="Arial"/>
          <w:sz w:val="19"/>
          <w:szCs w:val="19"/>
        </w:rPr>
        <w:t>5</w:t>
      </w:r>
      <w:r w:rsidRPr="003C687D">
        <w:rPr>
          <w:rFonts w:ascii="Arial" w:hAnsi="Arial" w:cs="Arial"/>
          <w:sz w:val="19"/>
          <w:szCs w:val="19"/>
        </w:rPr>
        <w:t>.0</w:t>
      </w:r>
      <w:r w:rsidRPr="003C687D">
        <w:rPr>
          <w:rFonts w:ascii="Arial" w:hAnsi="Arial" w:cs="Arial"/>
          <w:sz w:val="19"/>
          <w:szCs w:val="19"/>
        </w:rPr>
        <w:tab/>
        <w:t>MANUFACTURER</w:t>
      </w:r>
      <w:r w:rsidRPr="003C687D">
        <w:rPr>
          <w:rFonts w:ascii="Arial" w:hAnsi="Arial" w:cs="Arial"/>
          <w:sz w:val="19"/>
          <w:szCs w:val="19"/>
        </w:rPr>
        <w:tab/>
      </w:r>
    </w:p>
    <w:p w14:paraId="672B9326" w14:textId="4BC48BDF" w:rsidR="003D3425" w:rsidRPr="003C687D" w:rsidRDefault="003D3425" w:rsidP="00394932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3C687D">
        <w:rPr>
          <w:rFonts w:ascii="Arial" w:hAnsi="Arial" w:cs="Arial"/>
          <w:sz w:val="19"/>
          <w:szCs w:val="19"/>
        </w:rPr>
        <w:tab/>
      </w:r>
      <w:r w:rsidR="003C687D" w:rsidRPr="003C687D">
        <w:rPr>
          <w:rFonts w:ascii="Arial" w:hAnsi="Arial" w:cs="Arial"/>
          <w:sz w:val="19"/>
          <w:szCs w:val="19"/>
        </w:rPr>
        <w:t>5</w:t>
      </w:r>
      <w:r w:rsidRPr="003C687D">
        <w:rPr>
          <w:rFonts w:ascii="Arial" w:hAnsi="Arial" w:cs="Arial"/>
          <w:sz w:val="19"/>
          <w:szCs w:val="19"/>
        </w:rPr>
        <w:t>.1</w:t>
      </w:r>
      <w:r w:rsidRPr="003C687D">
        <w:rPr>
          <w:rFonts w:ascii="Arial" w:hAnsi="Arial" w:cs="Arial"/>
          <w:sz w:val="19"/>
          <w:szCs w:val="19"/>
        </w:rPr>
        <w:tab/>
      </w:r>
      <w:r w:rsidR="003C687D" w:rsidRPr="003C687D">
        <w:rPr>
          <w:rFonts w:ascii="Arial" w:hAnsi="Arial" w:cs="Arial"/>
          <w:sz w:val="19"/>
          <w:szCs w:val="19"/>
        </w:rPr>
        <w:t>Rubber seated s</w:t>
      </w:r>
      <w:r w:rsidR="0032702A" w:rsidRPr="003C687D">
        <w:rPr>
          <w:rFonts w:ascii="Arial" w:hAnsi="Arial" w:cs="Arial"/>
          <w:sz w:val="19"/>
          <w:szCs w:val="19"/>
        </w:rPr>
        <w:t xml:space="preserve">ilent </w:t>
      </w:r>
      <w:r w:rsidR="006E6E22" w:rsidRPr="003C687D">
        <w:rPr>
          <w:rFonts w:ascii="Arial" w:hAnsi="Arial" w:cs="Arial"/>
          <w:sz w:val="19"/>
          <w:szCs w:val="19"/>
        </w:rPr>
        <w:t xml:space="preserve">check valves shall be GA Industries Figure </w:t>
      </w:r>
      <w:r w:rsidR="00FE1CE2" w:rsidRPr="003C687D">
        <w:rPr>
          <w:rFonts w:ascii="Arial" w:hAnsi="Arial" w:cs="Arial"/>
          <w:sz w:val="19"/>
          <w:szCs w:val="19"/>
        </w:rPr>
        <w:t>F</w:t>
      </w:r>
      <w:r w:rsidR="006E6E22" w:rsidRPr="003C687D">
        <w:rPr>
          <w:rFonts w:ascii="Arial" w:hAnsi="Arial" w:cs="Arial"/>
          <w:sz w:val="19"/>
          <w:szCs w:val="19"/>
        </w:rPr>
        <w:t>280</w:t>
      </w:r>
      <w:r w:rsidR="0032702A" w:rsidRPr="003C687D">
        <w:rPr>
          <w:rFonts w:ascii="Arial" w:hAnsi="Arial" w:cs="Arial"/>
          <w:sz w:val="19"/>
          <w:szCs w:val="19"/>
        </w:rPr>
        <w:t xml:space="preserve"> (globe) or </w:t>
      </w:r>
      <w:r w:rsidR="00FE1CE2" w:rsidRPr="003C687D">
        <w:rPr>
          <w:rFonts w:ascii="Arial" w:hAnsi="Arial" w:cs="Arial"/>
          <w:sz w:val="19"/>
          <w:szCs w:val="19"/>
        </w:rPr>
        <w:t>F</w:t>
      </w:r>
      <w:r w:rsidR="0032702A" w:rsidRPr="003C687D">
        <w:rPr>
          <w:rFonts w:ascii="Arial" w:hAnsi="Arial" w:cs="Arial"/>
          <w:sz w:val="19"/>
          <w:szCs w:val="19"/>
        </w:rPr>
        <w:t>290 (wafer)</w:t>
      </w:r>
      <w:r w:rsidR="003C687D" w:rsidRPr="003C687D">
        <w:rPr>
          <w:rFonts w:ascii="Arial" w:hAnsi="Arial" w:cs="Arial"/>
          <w:sz w:val="19"/>
          <w:szCs w:val="19"/>
        </w:rPr>
        <w:t>.  Metal to metal seated silent check valves shall be GA Industries Figure F280M (globe) or F290M (wafer.</w:t>
      </w:r>
      <w:r w:rsidRPr="003C687D">
        <w:rPr>
          <w:rFonts w:ascii="Arial" w:hAnsi="Arial" w:cs="Arial"/>
          <w:sz w:val="19"/>
          <w:szCs w:val="19"/>
        </w:rPr>
        <w:t xml:space="preserve">  </w:t>
      </w:r>
    </w:p>
    <w:sectPr w:rsidR="003D3425" w:rsidRPr="003C687D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DEA8" w14:textId="77777777" w:rsidR="00DA134B" w:rsidRDefault="00DA134B" w:rsidP="002D0306">
      <w:pPr>
        <w:spacing w:after="0" w:line="240" w:lineRule="auto"/>
      </w:pPr>
      <w:r>
        <w:separator/>
      </w:r>
    </w:p>
  </w:endnote>
  <w:endnote w:type="continuationSeparator" w:id="0">
    <w:p w14:paraId="67887D99" w14:textId="77777777" w:rsidR="00DA134B" w:rsidRDefault="00DA134B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5D8F" w14:textId="0F2B849A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6236EA6C" w14:textId="77777777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CF371A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CF371A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CF371A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6FCC2944" w14:textId="77777777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06581576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7C3BF7CD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0985" w14:textId="77777777" w:rsidR="00DA134B" w:rsidRDefault="00DA134B" w:rsidP="002D0306">
      <w:pPr>
        <w:spacing w:after="0" w:line="240" w:lineRule="auto"/>
      </w:pPr>
      <w:r>
        <w:separator/>
      </w:r>
    </w:p>
  </w:footnote>
  <w:footnote w:type="continuationSeparator" w:id="0">
    <w:p w14:paraId="021309C8" w14:textId="77777777" w:rsidR="00DA134B" w:rsidRDefault="00DA134B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901DF"/>
    <w:rsid w:val="001A21B3"/>
    <w:rsid w:val="002515CC"/>
    <w:rsid w:val="002B2F2F"/>
    <w:rsid w:val="002D0306"/>
    <w:rsid w:val="002F3722"/>
    <w:rsid w:val="0032170C"/>
    <w:rsid w:val="0032702A"/>
    <w:rsid w:val="003818E8"/>
    <w:rsid w:val="00394932"/>
    <w:rsid w:val="003B0947"/>
    <w:rsid w:val="003C687D"/>
    <w:rsid w:val="003D3425"/>
    <w:rsid w:val="004407B8"/>
    <w:rsid w:val="00441034"/>
    <w:rsid w:val="004610E6"/>
    <w:rsid w:val="004974AB"/>
    <w:rsid w:val="0049783B"/>
    <w:rsid w:val="004C1277"/>
    <w:rsid w:val="00583B3C"/>
    <w:rsid w:val="006A360E"/>
    <w:rsid w:val="006E3140"/>
    <w:rsid w:val="006E6E22"/>
    <w:rsid w:val="007120FA"/>
    <w:rsid w:val="007637BC"/>
    <w:rsid w:val="00783839"/>
    <w:rsid w:val="008D08CF"/>
    <w:rsid w:val="00940432"/>
    <w:rsid w:val="00957D41"/>
    <w:rsid w:val="00974EC1"/>
    <w:rsid w:val="009B3AC6"/>
    <w:rsid w:val="009B6B75"/>
    <w:rsid w:val="009E34EE"/>
    <w:rsid w:val="009F5ABD"/>
    <w:rsid w:val="00A84FF1"/>
    <w:rsid w:val="00A94A14"/>
    <w:rsid w:val="00A94F41"/>
    <w:rsid w:val="00B14D3C"/>
    <w:rsid w:val="00C75561"/>
    <w:rsid w:val="00CF371A"/>
    <w:rsid w:val="00D14872"/>
    <w:rsid w:val="00D36EE4"/>
    <w:rsid w:val="00D50A3A"/>
    <w:rsid w:val="00DA134B"/>
    <w:rsid w:val="00DC756B"/>
    <w:rsid w:val="00E204DC"/>
    <w:rsid w:val="00ED6897"/>
    <w:rsid w:val="00F40193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A536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B6B75"/>
    <w:rPr>
      <w:rFonts w:ascii="HelveticaNeue-Condensed" w:hAnsi="HelveticaNeue-Condensed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2021-09-30T17:57:00Z</dcterms:created>
  <dcterms:modified xsi:type="dcterms:W3CDTF">2021-09-30T17:57:00Z</dcterms:modified>
</cp:coreProperties>
</file>