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7F34F" w14:textId="6398BFE3" w:rsidR="009B3AC6" w:rsidRDefault="00C75561">
      <w:r>
        <w:rPr>
          <w:noProof/>
        </w:rPr>
        <mc:AlternateContent>
          <mc:Choice Requires="wps">
            <w:drawing>
              <wp:anchor distT="0" distB="0" distL="114300" distR="114300" simplePos="0" relativeHeight="251663360" behindDoc="0" locked="0" layoutInCell="1" allowOverlap="1" wp14:anchorId="304A167E" wp14:editId="68CFC7D6">
                <wp:simplePos x="0" y="0"/>
                <wp:positionH relativeFrom="column">
                  <wp:posOffset>2743200</wp:posOffset>
                </wp:positionH>
                <wp:positionV relativeFrom="paragraph">
                  <wp:posOffset>95250</wp:posOffset>
                </wp:positionV>
                <wp:extent cx="3362325" cy="7429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362325" cy="742950"/>
                        </a:xfrm>
                        <a:prstGeom prst="rect">
                          <a:avLst/>
                        </a:prstGeom>
                        <a:solidFill>
                          <a:schemeClr val="lt1"/>
                        </a:solidFill>
                        <a:ln w="6350">
                          <a:noFill/>
                        </a:ln>
                      </wps:spPr>
                      <wps:txbx>
                        <w:txbxContent>
                          <w:p w14:paraId="766E2741" w14:textId="77777777" w:rsidR="00C75561" w:rsidRPr="00C75561" w:rsidRDefault="00C75561" w:rsidP="00C75561">
                            <w:pPr>
                              <w:jc w:val="center"/>
                              <w:rPr>
                                <w:rFonts w:ascii="Arial" w:hAnsi="Arial" w:cs="Arial"/>
                                <w:b/>
                                <w:sz w:val="24"/>
                                <w:szCs w:val="24"/>
                              </w:rPr>
                            </w:pPr>
                            <w:r w:rsidRPr="00C75561">
                              <w:rPr>
                                <w:rFonts w:ascii="Arial" w:hAnsi="Arial" w:cs="Arial"/>
                                <w:b/>
                                <w:sz w:val="24"/>
                                <w:szCs w:val="24"/>
                              </w:rPr>
                              <w:t>SAMPLE SPECIFICATION</w:t>
                            </w:r>
                          </w:p>
                          <w:p w14:paraId="7AE4D209" w14:textId="3ABCB291" w:rsidR="00C75561" w:rsidRPr="00C75561" w:rsidRDefault="00614954" w:rsidP="00C75561">
                            <w:pPr>
                              <w:jc w:val="center"/>
                              <w:rPr>
                                <w:rFonts w:ascii="Arial" w:hAnsi="Arial" w:cs="Arial"/>
                                <w:b/>
                                <w:sz w:val="24"/>
                                <w:szCs w:val="24"/>
                              </w:rPr>
                            </w:pPr>
                            <w:r>
                              <w:rPr>
                                <w:rFonts w:ascii="Arial" w:hAnsi="Arial" w:cs="Arial"/>
                                <w:b/>
                                <w:sz w:val="24"/>
                                <w:szCs w:val="24"/>
                              </w:rPr>
                              <w:t>Model 7700A Pump Director</w:t>
                            </w:r>
                            <w:r w:rsidR="00F72B15">
                              <w:rPr>
                                <w:rFonts w:ascii="Arial" w:hAnsi="Arial" w:cs="Arial"/>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4A167E" id="_x0000_t202" coordsize="21600,21600" o:spt="202" path="m,l,21600r21600,l21600,xe">
                <v:stroke joinstyle="miter"/>
                <v:path gradientshapeok="t" o:connecttype="rect"/>
              </v:shapetype>
              <v:shape id="Text Box 2" o:spid="_x0000_s1026" type="#_x0000_t202" style="position:absolute;margin-left:3in;margin-top:7.5pt;width:264.7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" fillcolor="white [3201]" stroked="f" strokeweight=".5pt">
                <v:textbox>
                  <w:txbxContent>
                    <w:p w14:paraId="766E2741" w14:textId="77777777" w:rsidR="00C75561" w:rsidRPr="00C75561" w:rsidRDefault="00C75561" w:rsidP="00C75561">
                      <w:pPr>
                        <w:jc w:val="center"/>
                        <w:rPr>
                          <w:rFonts w:ascii="Arial" w:hAnsi="Arial" w:cs="Arial"/>
                          <w:b/>
                          <w:sz w:val="24"/>
                          <w:szCs w:val="24"/>
                        </w:rPr>
                      </w:pPr>
                      <w:r w:rsidRPr="00C75561">
                        <w:rPr>
                          <w:rFonts w:ascii="Arial" w:hAnsi="Arial" w:cs="Arial"/>
                          <w:b/>
                          <w:sz w:val="24"/>
                          <w:szCs w:val="24"/>
                        </w:rPr>
                        <w:t>SAMPLE SPECIFICATION</w:t>
                      </w:r>
                    </w:p>
                    <w:p w14:paraId="7AE4D209" w14:textId="3ABCB291" w:rsidR="00C75561" w:rsidRPr="00C75561" w:rsidRDefault="00614954" w:rsidP="00C75561">
                      <w:pPr>
                        <w:jc w:val="center"/>
                        <w:rPr>
                          <w:rFonts w:ascii="Arial" w:hAnsi="Arial" w:cs="Arial"/>
                          <w:b/>
                          <w:sz w:val="24"/>
                          <w:szCs w:val="24"/>
                        </w:rPr>
                      </w:pPr>
                      <w:r>
                        <w:rPr>
                          <w:rFonts w:ascii="Arial" w:hAnsi="Arial" w:cs="Arial"/>
                          <w:b/>
                          <w:sz w:val="24"/>
                          <w:szCs w:val="24"/>
                        </w:rPr>
                        <w:t>Model 7700A Pump Director</w:t>
                      </w:r>
                      <w:r w:rsidR="00F72B15">
                        <w:rPr>
                          <w:rFonts w:ascii="Arial" w:hAnsi="Arial" w:cs="Arial"/>
                          <w:b/>
                          <w:sz w:val="24"/>
                          <w:szCs w:val="24"/>
                        </w:rPr>
                        <w:t xml:space="preserve"> </w:t>
                      </w:r>
                    </w:p>
                  </w:txbxContent>
                </v:textbox>
              </v:shape>
            </w:pict>
          </mc:Fallback>
        </mc:AlternateContent>
      </w:r>
      <w:r w:rsidR="007D1278">
        <w:rPr>
          <w:noProof/>
        </w:rPr>
        <w:drawing>
          <wp:inline distT="0" distB="0" distL="0" distR="0" wp14:anchorId="76065B73" wp14:editId="6CEF51DF">
            <wp:extent cx="1828800" cy="739139"/>
            <wp:effectExtent l="0" t="0" r="0" b="4445"/>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Logo-1200px-Wide-CMYK_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5578" cy="758045"/>
                    </a:xfrm>
                    <a:prstGeom prst="rect">
                      <a:avLst/>
                    </a:prstGeom>
                  </pic:spPr>
                </pic:pic>
              </a:graphicData>
            </a:graphic>
          </wp:inline>
        </w:drawing>
      </w:r>
    </w:p>
    <w:p w14:paraId="29F1DDF8" w14:textId="2343C666" w:rsidR="00783839" w:rsidRDefault="007D1278" w:rsidP="002D0306">
      <w:r>
        <w:rPr>
          <w:noProof/>
        </w:rPr>
        <mc:AlternateContent>
          <mc:Choice Requires="wps">
            <w:drawing>
              <wp:anchor distT="0" distB="0" distL="114300" distR="114300" simplePos="0" relativeHeight="251664384" behindDoc="0" locked="0" layoutInCell="1" allowOverlap="1" wp14:anchorId="5EE969BD" wp14:editId="4C18A0E2">
                <wp:simplePos x="0" y="0"/>
                <wp:positionH relativeFrom="margin">
                  <wp:align>right</wp:align>
                </wp:positionH>
                <wp:positionV relativeFrom="paragraph">
                  <wp:posOffset>46990</wp:posOffset>
                </wp:positionV>
                <wp:extent cx="1442085" cy="285115"/>
                <wp:effectExtent l="0" t="0" r="5715" b="635"/>
                <wp:wrapNone/>
                <wp:docPr id="3" name="Text Box 3"/>
                <wp:cNvGraphicFramePr/>
                <a:graphic xmlns:a="http://schemas.openxmlformats.org/drawingml/2006/main">
                  <a:graphicData uri="http://schemas.microsoft.com/office/word/2010/wordprocessingShape">
                    <wps:wsp>
                      <wps:cNvSpPr txBox="1"/>
                      <wps:spPr>
                        <a:xfrm>
                          <a:off x="0" y="0"/>
                          <a:ext cx="1442085" cy="285115"/>
                        </a:xfrm>
                        <a:prstGeom prst="rect">
                          <a:avLst/>
                        </a:prstGeom>
                        <a:solidFill>
                          <a:schemeClr val="lt1"/>
                        </a:solidFill>
                        <a:ln w="6350">
                          <a:noFill/>
                        </a:ln>
                      </wps:spPr>
                      <wps:txbx>
                        <w:txbxContent>
                          <w:p w14:paraId="28C5C728" w14:textId="2E89D7A0" w:rsidR="00D352C4" w:rsidRDefault="00D352C4">
                            <w:r>
                              <w:t>GA-</w:t>
                            </w:r>
                            <w:r w:rsidR="00FB015B">
                              <w:t>7700A</w:t>
                            </w:r>
                            <w:r>
                              <w:t>-SPEC</w:t>
                            </w:r>
                            <w:r w:rsidR="007D1278">
                              <w:t xml:space="preserve"> Rev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969BD" id="Text Box 3" o:spid="_x0000_s1027" type="#_x0000_t202" style="position:absolute;margin-left:62.35pt;margin-top:3.7pt;width:113.55pt;height:22.4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" fillcolor="white [3201]" stroked="f" strokeweight=".5pt">
                <v:textbox>
                  <w:txbxContent>
                    <w:p w14:paraId="28C5C728" w14:textId="2E89D7A0" w:rsidR="00D352C4" w:rsidRDefault="00D352C4">
                      <w:r>
                        <w:t>GA-</w:t>
                      </w:r>
                      <w:r w:rsidR="00FB015B">
                        <w:t>7700A</w:t>
                      </w:r>
                      <w:r>
                        <w:t>-SPEC</w:t>
                      </w:r>
                      <w:r w:rsidR="007D1278">
                        <w:t xml:space="preserve"> Rev A</w:t>
                      </w:r>
                    </w:p>
                  </w:txbxContent>
                </v:textbox>
                <w10:wrap anchorx="margin"/>
              </v:shape>
            </w:pict>
          </mc:Fallback>
        </mc:AlternateContent>
      </w:r>
      <w:r w:rsidR="00783839" w:rsidRPr="00783839">
        <w:rPr>
          <w:noProof/>
        </w:rPr>
        <mc:AlternateContent>
          <mc:Choice Requires="wps">
            <w:drawing>
              <wp:anchor distT="0" distB="0" distL="114300" distR="114300" simplePos="0" relativeHeight="251662336" behindDoc="0" locked="0" layoutInCell="1" allowOverlap="1" wp14:anchorId="758601F8" wp14:editId="5C49DB4D">
                <wp:simplePos x="0" y="0"/>
                <wp:positionH relativeFrom="margin">
                  <wp:align>left</wp:align>
                </wp:positionH>
                <wp:positionV relativeFrom="paragraph">
                  <wp:posOffset>12065</wp:posOffset>
                </wp:positionV>
                <wp:extent cx="6382512" cy="18288"/>
                <wp:effectExtent l="0" t="0" r="37465" b="20320"/>
                <wp:wrapNone/>
                <wp:docPr id="8" name="Straight Connector 7">
                  <a:extLst xmlns:a="http://schemas.openxmlformats.org/drawingml/2006/main">
                    <a:ext uri="{FF2B5EF4-FFF2-40B4-BE49-F238E27FC236}">
                      <a16:creationId xmlns:a16="http://schemas.microsoft.com/office/drawing/2014/main" id="{0895C29D-C6EE-48CB-8B96-04E5825678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82512" cy="18288"/>
                        </a:xfrm>
                        <a:prstGeom prst="line">
                          <a:avLst/>
                        </a:prstGeom>
                        <a:ln w="190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E6B4CE" id="Straight Connector 7"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pt" to="502.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" strokecolor="#747070 [1614]" strokeweight="1.5pt">
                <v:stroke joinstyle="miter"/>
                <o:lock v:ext="edit" shapetype="f"/>
                <w10:wrap anchorx="margin"/>
              </v:line>
            </w:pict>
          </mc:Fallback>
        </mc:AlternateContent>
      </w:r>
    </w:p>
    <w:p w14:paraId="3EDD3329" w14:textId="77777777" w:rsidR="003D3425" w:rsidRPr="004A29BC" w:rsidRDefault="003D3425" w:rsidP="005A2CC6">
      <w:pPr>
        <w:tabs>
          <w:tab w:val="left" w:pos="540"/>
        </w:tabs>
        <w:rPr>
          <w:rFonts w:ascii="Arial" w:hAnsi="Arial" w:cs="Arial"/>
          <w:sz w:val="18"/>
          <w:szCs w:val="18"/>
        </w:rPr>
      </w:pPr>
      <w:r w:rsidRPr="004A29BC">
        <w:rPr>
          <w:rFonts w:ascii="Arial" w:hAnsi="Arial" w:cs="Arial"/>
          <w:sz w:val="18"/>
          <w:szCs w:val="18"/>
        </w:rPr>
        <w:t>1.0</w:t>
      </w:r>
      <w:r w:rsidRPr="004A29BC">
        <w:rPr>
          <w:rFonts w:ascii="Arial" w:hAnsi="Arial" w:cs="Arial"/>
          <w:sz w:val="18"/>
          <w:szCs w:val="18"/>
        </w:rPr>
        <w:tab/>
        <w:t>GENERAL</w:t>
      </w:r>
    </w:p>
    <w:p w14:paraId="274EB573" w14:textId="77777777" w:rsidR="00FB015B" w:rsidRDefault="003D3425" w:rsidP="00614954">
      <w:pPr>
        <w:spacing w:line="276" w:lineRule="auto"/>
        <w:ind w:left="990" w:hanging="450"/>
        <w:jc w:val="both"/>
        <w:rPr>
          <w:rFonts w:ascii="Arial" w:eastAsia="+mn-ea" w:hAnsi="Arial" w:cs="Arial"/>
          <w:sz w:val="18"/>
          <w:szCs w:val="18"/>
        </w:rPr>
      </w:pPr>
      <w:r w:rsidRPr="004A29BC">
        <w:rPr>
          <w:rFonts w:ascii="Arial" w:hAnsi="Arial" w:cs="Arial"/>
          <w:sz w:val="18"/>
          <w:szCs w:val="18"/>
        </w:rPr>
        <w:t>1.1</w:t>
      </w:r>
      <w:r w:rsidRPr="004A29BC">
        <w:rPr>
          <w:rFonts w:ascii="Arial" w:hAnsi="Arial" w:cs="Arial"/>
          <w:sz w:val="18"/>
          <w:szCs w:val="18"/>
        </w:rPr>
        <w:tab/>
      </w:r>
      <w:r w:rsidR="00FB015B" w:rsidRPr="00FB015B">
        <w:rPr>
          <w:rFonts w:ascii="Arial" w:eastAsia="+mn-ea" w:hAnsi="Arial" w:cs="Arial"/>
          <w:sz w:val="18"/>
          <w:szCs w:val="18"/>
        </w:rPr>
        <w:t>The Pump Director controller shall function as the interface between the pump control valve and the pump starter. The Pump Director shall properly sequence and control the pump start-up and pump shut-down procedure, providing both visual and electronic status outputs for operating personnel.</w:t>
      </w:r>
    </w:p>
    <w:p w14:paraId="114C8411" w14:textId="04D1769C" w:rsidR="00FB015B" w:rsidRPr="00FB015B" w:rsidRDefault="00FB015B" w:rsidP="00614954">
      <w:pPr>
        <w:spacing w:line="276" w:lineRule="auto"/>
        <w:ind w:left="990" w:hanging="450"/>
        <w:jc w:val="both"/>
        <w:rPr>
          <w:rFonts w:ascii="Arial" w:hAnsi="Arial" w:cs="Arial"/>
          <w:sz w:val="18"/>
          <w:szCs w:val="18"/>
        </w:rPr>
      </w:pPr>
      <w:r>
        <w:rPr>
          <w:rFonts w:ascii="Arial" w:eastAsia="+mn-ea" w:hAnsi="Arial" w:cs="Arial"/>
          <w:sz w:val="18"/>
          <w:szCs w:val="18"/>
        </w:rPr>
        <w:t>1.2</w:t>
      </w:r>
      <w:r>
        <w:rPr>
          <w:rFonts w:ascii="Arial" w:eastAsia="+mn-ea" w:hAnsi="Arial" w:cs="Arial"/>
          <w:sz w:val="18"/>
          <w:szCs w:val="18"/>
        </w:rPr>
        <w:tab/>
      </w:r>
      <w:r w:rsidRPr="00FB015B">
        <w:rPr>
          <w:rFonts w:ascii="Arial" w:eastAsia="+mn-ea" w:hAnsi="Arial" w:cs="Arial"/>
          <w:sz w:val="18"/>
          <w:szCs w:val="18"/>
        </w:rPr>
        <w:t xml:space="preserve">The Pump Director shall include automatic recognition of common fault conditions and shall provide proper fault response sequencing to the pump control valve and pump starter as well as visual and electronic fault notification to operating personnel. </w:t>
      </w:r>
    </w:p>
    <w:p w14:paraId="617CAAF3" w14:textId="55F1561E" w:rsidR="003D3425" w:rsidRPr="004A29BC" w:rsidRDefault="003D3425" w:rsidP="00FB015B">
      <w:pPr>
        <w:tabs>
          <w:tab w:val="left" w:pos="1080"/>
        </w:tabs>
        <w:ind w:left="540" w:hanging="540"/>
        <w:rPr>
          <w:rFonts w:ascii="Arial" w:hAnsi="Arial" w:cs="Arial"/>
          <w:sz w:val="18"/>
          <w:szCs w:val="18"/>
        </w:rPr>
      </w:pPr>
      <w:r w:rsidRPr="004A29BC">
        <w:rPr>
          <w:rFonts w:ascii="Arial" w:hAnsi="Arial" w:cs="Arial"/>
          <w:sz w:val="18"/>
          <w:szCs w:val="18"/>
        </w:rPr>
        <w:t>2.0</w:t>
      </w:r>
      <w:r w:rsidRPr="004A29BC">
        <w:rPr>
          <w:rFonts w:ascii="Arial" w:hAnsi="Arial" w:cs="Arial"/>
          <w:sz w:val="18"/>
          <w:szCs w:val="18"/>
        </w:rPr>
        <w:tab/>
        <w:t>PRODUCT</w:t>
      </w:r>
    </w:p>
    <w:p w14:paraId="3B371A2E" w14:textId="77777777" w:rsidR="00FB015B" w:rsidRDefault="003D3425" w:rsidP="00614954">
      <w:pPr>
        <w:ind w:left="990" w:hanging="450"/>
        <w:jc w:val="both"/>
        <w:rPr>
          <w:rFonts w:ascii="Arial" w:eastAsia="+mn-ea" w:hAnsi="Arial" w:cs="Arial"/>
          <w:sz w:val="18"/>
          <w:szCs w:val="18"/>
        </w:rPr>
      </w:pPr>
      <w:r w:rsidRPr="004A29BC">
        <w:rPr>
          <w:rFonts w:ascii="Arial" w:hAnsi="Arial" w:cs="Arial"/>
          <w:sz w:val="18"/>
          <w:szCs w:val="18"/>
        </w:rPr>
        <w:t>2.1</w:t>
      </w:r>
      <w:r w:rsidR="00FB015B">
        <w:rPr>
          <w:rFonts w:ascii="Arial" w:hAnsi="Arial" w:cs="Arial"/>
          <w:sz w:val="18"/>
          <w:szCs w:val="18"/>
        </w:rPr>
        <w:tab/>
      </w:r>
      <w:r w:rsidR="00FB015B" w:rsidRPr="00FB015B">
        <w:rPr>
          <w:rFonts w:ascii="Arial" w:eastAsia="+mn-ea" w:hAnsi="Arial" w:cs="Arial"/>
          <w:sz w:val="18"/>
          <w:szCs w:val="18"/>
        </w:rPr>
        <w:t xml:space="preserve">The Pump Director shall include a </w:t>
      </w:r>
      <w:proofErr w:type="gramStart"/>
      <w:r w:rsidR="00FB015B" w:rsidRPr="00FB015B">
        <w:rPr>
          <w:rFonts w:ascii="Arial" w:eastAsia="+mn-ea" w:hAnsi="Arial" w:cs="Arial"/>
          <w:sz w:val="18"/>
          <w:szCs w:val="18"/>
        </w:rPr>
        <w:t>solid state</w:t>
      </w:r>
      <w:proofErr w:type="gramEnd"/>
      <w:r w:rsidR="00FB015B" w:rsidRPr="00FB015B">
        <w:rPr>
          <w:rFonts w:ascii="Arial" w:eastAsia="+mn-ea" w:hAnsi="Arial" w:cs="Arial"/>
          <w:sz w:val="18"/>
          <w:szCs w:val="18"/>
        </w:rPr>
        <w:t xml:space="preserve"> processor capable of monitoring a minimum of (10) digital input signals, and providing a minimum of (4) powered output signals and (15) digital output signals. The processor shall have a minimum of 2 MB logic memory, minimum 120 K database memory, and 9 </w:t>
      </w:r>
      <w:proofErr w:type="spellStart"/>
      <w:r w:rsidR="00FB015B" w:rsidRPr="00FB015B">
        <w:rPr>
          <w:rFonts w:ascii="Arial" w:eastAsia="+mn-ea" w:hAnsi="Arial" w:cs="Arial"/>
          <w:sz w:val="18"/>
          <w:szCs w:val="18"/>
        </w:rPr>
        <w:t>μsec</w:t>
      </w:r>
      <w:proofErr w:type="spellEnd"/>
      <w:r w:rsidR="00FB015B" w:rsidRPr="00FB015B">
        <w:rPr>
          <w:rFonts w:ascii="Arial" w:eastAsia="+mn-ea" w:hAnsi="Arial" w:cs="Arial"/>
          <w:sz w:val="18"/>
          <w:szCs w:val="18"/>
        </w:rPr>
        <w:t xml:space="preserve"> scan time.</w:t>
      </w:r>
    </w:p>
    <w:p w14:paraId="181089CD" w14:textId="77777777" w:rsidR="00FB015B" w:rsidRDefault="00FB015B" w:rsidP="00614954">
      <w:pPr>
        <w:ind w:left="990" w:hanging="450"/>
        <w:jc w:val="both"/>
        <w:rPr>
          <w:rFonts w:ascii="Arial" w:eastAsia="+mn-ea" w:hAnsi="Arial" w:cs="Arial"/>
          <w:sz w:val="18"/>
          <w:szCs w:val="18"/>
        </w:rPr>
      </w:pPr>
      <w:r>
        <w:rPr>
          <w:rFonts w:ascii="Arial" w:eastAsia="+mn-ea" w:hAnsi="Arial" w:cs="Arial"/>
          <w:sz w:val="18"/>
          <w:szCs w:val="18"/>
        </w:rPr>
        <w:t>2.2</w:t>
      </w:r>
      <w:r>
        <w:rPr>
          <w:rFonts w:ascii="Arial" w:eastAsia="+mn-ea" w:hAnsi="Arial" w:cs="Arial"/>
          <w:sz w:val="18"/>
          <w:szCs w:val="18"/>
        </w:rPr>
        <w:tab/>
      </w:r>
      <w:r w:rsidRPr="00FB015B">
        <w:rPr>
          <w:rFonts w:ascii="Arial" w:eastAsia="+mn-ea" w:hAnsi="Arial" w:cs="Arial"/>
          <w:sz w:val="18"/>
          <w:szCs w:val="18"/>
        </w:rPr>
        <w:t xml:space="preserve">Local operator status shall be provided by illuminated LCD touchscreen panel, </w:t>
      </w:r>
      <w:proofErr w:type="gramStart"/>
      <w:r w:rsidRPr="00FB015B">
        <w:rPr>
          <w:rFonts w:ascii="Arial" w:eastAsia="+mn-ea" w:hAnsi="Arial" w:cs="Arial"/>
          <w:sz w:val="18"/>
          <w:szCs w:val="18"/>
        </w:rPr>
        <w:t>minimum  5.7</w:t>
      </w:r>
      <w:proofErr w:type="gramEnd"/>
      <w:r w:rsidRPr="00FB015B">
        <w:rPr>
          <w:rFonts w:ascii="Arial" w:eastAsia="+mn-ea" w:hAnsi="Arial" w:cs="Arial"/>
          <w:sz w:val="18"/>
          <w:szCs w:val="18"/>
        </w:rPr>
        <w:t>” screen size, 256 color. Data input shall be possible by virtual keypad via the touchscreen panel. Remote communication and status monitoring shall be available by means of an RS232 port connection.</w:t>
      </w:r>
    </w:p>
    <w:p w14:paraId="0FF61316" w14:textId="67E0D76A" w:rsidR="00FB015B" w:rsidRDefault="00FB015B" w:rsidP="00614954">
      <w:pPr>
        <w:ind w:left="990" w:hanging="630"/>
        <w:jc w:val="both"/>
        <w:rPr>
          <w:rFonts w:ascii="Arial" w:eastAsia="+mn-ea" w:hAnsi="Arial" w:cs="Arial"/>
          <w:sz w:val="18"/>
          <w:szCs w:val="18"/>
        </w:rPr>
      </w:pPr>
      <w:r>
        <w:rPr>
          <w:rFonts w:ascii="Arial" w:eastAsia="+mn-ea" w:hAnsi="Arial" w:cs="Arial"/>
          <w:sz w:val="18"/>
          <w:szCs w:val="18"/>
        </w:rPr>
        <w:t>2.3</w:t>
      </w:r>
      <w:r>
        <w:rPr>
          <w:rFonts w:ascii="Arial" w:eastAsia="+mn-ea" w:hAnsi="Arial" w:cs="Arial"/>
          <w:sz w:val="18"/>
          <w:szCs w:val="18"/>
        </w:rPr>
        <w:tab/>
      </w:r>
      <w:r w:rsidRPr="00FB015B">
        <w:rPr>
          <w:rFonts w:ascii="Arial" w:eastAsia="+mn-ea" w:hAnsi="Arial" w:cs="Arial"/>
          <w:sz w:val="18"/>
          <w:szCs w:val="18"/>
        </w:rPr>
        <w:t xml:space="preserve">A regulated power supply shall be provided, suitable for 115 to 120 VAC single phase supply voltage, 50/60 </w:t>
      </w:r>
      <w:proofErr w:type="spellStart"/>
      <w:r w:rsidRPr="00FB015B">
        <w:rPr>
          <w:rFonts w:ascii="Arial" w:eastAsia="+mn-ea" w:hAnsi="Arial" w:cs="Arial"/>
          <w:sz w:val="18"/>
          <w:szCs w:val="18"/>
        </w:rPr>
        <w:t>hz</w:t>
      </w:r>
      <w:proofErr w:type="spellEnd"/>
      <w:r w:rsidRPr="00FB015B">
        <w:rPr>
          <w:rFonts w:ascii="Arial" w:eastAsia="+mn-ea" w:hAnsi="Arial" w:cs="Arial"/>
          <w:sz w:val="18"/>
          <w:szCs w:val="18"/>
        </w:rPr>
        <w:t xml:space="preserve">, with maximum </w:t>
      </w:r>
      <w:proofErr w:type="gramStart"/>
      <w:r w:rsidRPr="00FB015B">
        <w:rPr>
          <w:rFonts w:ascii="Arial" w:eastAsia="+mn-ea" w:hAnsi="Arial" w:cs="Arial"/>
          <w:sz w:val="18"/>
          <w:szCs w:val="18"/>
        </w:rPr>
        <w:t>30 amp</w:t>
      </w:r>
      <w:proofErr w:type="gramEnd"/>
      <w:r w:rsidRPr="00FB015B">
        <w:rPr>
          <w:rFonts w:ascii="Arial" w:eastAsia="+mn-ea" w:hAnsi="Arial" w:cs="Arial"/>
          <w:sz w:val="18"/>
          <w:szCs w:val="18"/>
        </w:rPr>
        <w:t xml:space="preserve"> surge current rating. Output voltage shall be regulated 24 VDC ± 5%, 0.6 amp rated with </w:t>
      </w:r>
      <w:proofErr w:type="gramStart"/>
      <w:r w:rsidRPr="00FB015B">
        <w:rPr>
          <w:rFonts w:ascii="Arial" w:eastAsia="+mn-ea" w:hAnsi="Arial" w:cs="Arial"/>
          <w:sz w:val="18"/>
          <w:szCs w:val="18"/>
        </w:rPr>
        <w:t>0.8 amp</w:t>
      </w:r>
      <w:proofErr w:type="gramEnd"/>
      <w:r w:rsidRPr="00FB015B">
        <w:rPr>
          <w:rFonts w:ascii="Arial" w:eastAsia="+mn-ea" w:hAnsi="Arial" w:cs="Arial"/>
          <w:sz w:val="18"/>
          <w:szCs w:val="18"/>
        </w:rPr>
        <w:t xml:space="preserve"> over-current protection. A separate </w:t>
      </w:r>
      <w:proofErr w:type="gramStart"/>
      <w:r w:rsidRPr="00FB015B">
        <w:rPr>
          <w:rFonts w:ascii="Arial" w:eastAsia="+mn-ea" w:hAnsi="Arial" w:cs="Arial"/>
          <w:sz w:val="18"/>
          <w:szCs w:val="18"/>
        </w:rPr>
        <w:t>5 amp</w:t>
      </w:r>
      <w:proofErr w:type="gramEnd"/>
      <w:r w:rsidRPr="00FB015B">
        <w:rPr>
          <w:rFonts w:ascii="Arial" w:eastAsia="+mn-ea" w:hAnsi="Arial" w:cs="Arial"/>
          <w:sz w:val="18"/>
          <w:szCs w:val="18"/>
        </w:rPr>
        <w:t xml:space="preserve"> circuit breaker shall be provided on the incoming supply voltage connection. </w:t>
      </w:r>
    </w:p>
    <w:p w14:paraId="0B4BEC43" w14:textId="37B4EB21" w:rsidR="00FB015B" w:rsidRDefault="00FB015B" w:rsidP="00614954">
      <w:pPr>
        <w:ind w:left="990" w:hanging="450"/>
        <w:jc w:val="both"/>
        <w:rPr>
          <w:rFonts w:ascii="Arial" w:eastAsia="+mn-ea" w:hAnsi="Arial" w:cs="Arial"/>
          <w:sz w:val="18"/>
          <w:szCs w:val="18"/>
        </w:rPr>
      </w:pPr>
      <w:r>
        <w:rPr>
          <w:rFonts w:ascii="Arial" w:eastAsia="+mn-ea" w:hAnsi="Arial" w:cs="Arial"/>
          <w:sz w:val="18"/>
          <w:szCs w:val="18"/>
        </w:rPr>
        <w:t>2.4</w:t>
      </w:r>
      <w:r>
        <w:rPr>
          <w:rFonts w:ascii="Arial" w:eastAsia="+mn-ea" w:hAnsi="Arial" w:cs="Arial"/>
          <w:sz w:val="18"/>
          <w:szCs w:val="18"/>
        </w:rPr>
        <w:tab/>
      </w:r>
      <w:r w:rsidRPr="00FB015B">
        <w:rPr>
          <w:rFonts w:ascii="Arial" w:eastAsia="+mn-ea" w:hAnsi="Arial" w:cs="Arial"/>
          <w:sz w:val="18"/>
          <w:szCs w:val="18"/>
        </w:rPr>
        <w:t xml:space="preserve">The Pump Director shall be housed in a NEMA 4X fiberglass enclosure with gasketed door, gasketed touchscreen panel, continuous </w:t>
      </w:r>
      <w:proofErr w:type="gramStart"/>
      <w:r w:rsidRPr="00FB015B">
        <w:rPr>
          <w:rFonts w:ascii="Arial" w:eastAsia="+mn-ea" w:hAnsi="Arial" w:cs="Arial"/>
          <w:sz w:val="18"/>
          <w:szCs w:val="18"/>
        </w:rPr>
        <w:t>stainless steel</w:t>
      </w:r>
      <w:proofErr w:type="gramEnd"/>
      <w:r w:rsidRPr="00FB015B">
        <w:rPr>
          <w:rFonts w:ascii="Arial" w:eastAsia="+mn-ea" w:hAnsi="Arial" w:cs="Arial"/>
          <w:sz w:val="18"/>
          <w:szCs w:val="18"/>
        </w:rPr>
        <w:t xml:space="preserve"> hinge, stainless steel twist/latch door fasteners, and padlock</w:t>
      </w:r>
      <w:r>
        <w:rPr>
          <w:rFonts w:ascii="Arial" w:eastAsia="+mn-ea" w:hAnsi="Arial" w:cs="Arial"/>
          <w:sz w:val="18"/>
          <w:szCs w:val="18"/>
        </w:rPr>
        <w:t>-</w:t>
      </w:r>
      <w:r w:rsidRPr="00FB015B">
        <w:rPr>
          <w:rFonts w:ascii="Arial" w:eastAsia="+mn-ea" w:hAnsi="Arial" w:cs="Arial"/>
          <w:sz w:val="18"/>
          <w:szCs w:val="18"/>
        </w:rPr>
        <w:t xml:space="preserve">able door hasp. </w:t>
      </w:r>
    </w:p>
    <w:p w14:paraId="0D99BF8B" w14:textId="5F6746AC" w:rsidR="00FB015B" w:rsidRPr="00FB015B" w:rsidRDefault="00FB015B" w:rsidP="00614954">
      <w:pPr>
        <w:ind w:left="990" w:hanging="443"/>
        <w:jc w:val="both"/>
        <w:rPr>
          <w:rFonts w:ascii="Arial" w:hAnsi="Arial" w:cs="Arial"/>
          <w:sz w:val="18"/>
          <w:szCs w:val="18"/>
        </w:rPr>
      </w:pPr>
      <w:r>
        <w:rPr>
          <w:rFonts w:ascii="Arial" w:eastAsia="+mn-ea" w:hAnsi="Arial" w:cs="Arial"/>
          <w:sz w:val="18"/>
          <w:szCs w:val="18"/>
        </w:rPr>
        <w:t>2.5</w:t>
      </w:r>
      <w:r>
        <w:rPr>
          <w:rFonts w:ascii="Arial" w:eastAsia="+mn-ea" w:hAnsi="Arial" w:cs="Arial"/>
          <w:sz w:val="18"/>
          <w:szCs w:val="18"/>
        </w:rPr>
        <w:tab/>
      </w:r>
      <w:r w:rsidRPr="00FB015B">
        <w:rPr>
          <w:rFonts w:ascii="Arial" w:eastAsia="+mn-ea" w:hAnsi="Arial" w:cs="Arial"/>
          <w:sz w:val="18"/>
          <w:szCs w:val="18"/>
        </w:rPr>
        <w:t xml:space="preserve">The enclosure shall include a minimum </w:t>
      </w:r>
      <w:proofErr w:type="gramStart"/>
      <w:r w:rsidRPr="00FB015B">
        <w:rPr>
          <w:rFonts w:ascii="Arial" w:eastAsia="+mn-ea" w:hAnsi="Arial" w:cs="Arial"/>
          <w:sz w:val="18"/>
          <w:szCs w:val="18"/>
        </w:rPr>
        <w:t>120 watt</w:t>
      </w:r>
      <w:proofErr w:type="gramEnd"/>
      <w:r w:rsidRPr="00FB015B">
        <w:rPr>
          <w:rFonts w:ascii="Arial" w:eastAsia="+mn-ea" w:hAnsi="Arial" w:cs="Arial"/>
          <w:sz w:val="18"/>
          <w:szCs w:val="18"/>
        </w:rPr>
        <w:t xml:space="preserve"> heater with integral thermostat. A gasketed Local-Off-Remote (L-O-R) selector switch shall be provided. A gasketed emergency shut-down pushbutton shall be provided (locking type, with manual reset). Labeled, screw-type terminal blocks shall be provided for all input and output connections and supply voltage connection. A minimum of (8) spare terminal blocks shall be provided. </w:t>
      </w:r>
    </w:p>
    <w:p w14:paraId="228FC698" w14:textId="77777777" w:rsidR="00FB015B" w:rsidRDefault="00FB015B" w:rsidP="00FB015B">
      <w:pPr>
        <w:spacing w:line="276" w:lineRule="auto"/>
        <w:ind w:left="540" w:hanging="540"/>
        <w:jc w:val="both"/>
        <w:rPr>
          <w:rFonts w:ascii="Arial" w:eastAsia="+mn-ea" w:hAnsi="Arial" w:cs="Arial"/>
          <w:sz w:val="18"/>
          <w:szCs w:val="18"/>
        </w:rPr>
      </w:pPr>
      <w:r>
        <w:rPr>
          <w:rFonts w:ascii="Arial" w:eastAsia="+mn-ea" w:hAnsi="Arial" w:cs="Arial"/>
          <w:sz w:val="18"/>
          <w:szCs w:val="18"/>
        </w:rPr>
        <w:t>3.0</w:t>
      </w:r>
      <w:r>
        <w:rPr>
          <w:rFonts w:ascii="Arial" w:eastAsia="+mn-ea" w:hAnsi="Arial" w:cs="Arial"/>
          <w:sz w:val="18"/>
          <w:szCs w:val="18"/>
        </w:rPr>
        <w:tab/>
        <w:t>INPUTS</w:t>
      </w:r>
    </w:p>
    <w:p w14:paraId="2E3317EC" w14:textId="77777777" w:rsidR="00FB015B" w:rsidRDefault="00FB015B" w:rsidP="00614954">
      <w:pPr>
        <w:spacing w:line="276" w:lineRule="auto"/>
        <w:ind w:left="990" w:hanging="450"/>
        <w:jc w:val="both"/>
        <w:rPr>
          <w:rFonts w:ascii="Arial" w:eastAsia="+mn-ea" w:hAnsi="Arial" w:cs="Arial"/>
          <w:sz w:val="18"/>
          <w:szCs w:val="18"/>
        </w:rPr>
      </w:pPr>
      <w:r>
        <w:rPr>
          <w:rFonts w:ascii="Arial" w:eastAsia="+mn-ea" w:hAnsi="Arial" w:cs="Arial"/>
          <w:sz w:val="18"/>
          <w:szCs w:val="18"/>
        </w:rPr>
        <w:t>3.1</w:t>
      </w:r>
      <w:r>
        <w:rPr>
          <w:rFonts w:ascii="Arial" w:eastAsia="+mn-ea" w:hAnsi="Arial" w:cs="Arial"/>
          <w:sz w:val="18"/>
          <w:szCs w:val="18"/>
        </w:rPr>
        <w:tab/>
      </w:r>
      <w:r w:rsidRPr="00FB015B">
        <w:rPr>
          <w:rFonts w:ascii="Arial" w:eastAsia="+mn-ea" w:hAnsi="Arial" w:cs="Arial"/>
          <w:sz w:val="18"/>
          <w:szCs w:val="18"/>
        </w:rPr>
        <w:t>The Pump Director shall be capable of monitoring the following inputs: presence of supply voltage, status of L-O-R selector switch, status of Emergency Shutdown pushbutton, digital remote pump start/stop command signal, two (2) digital valve closed/not closed signals, digital pump discharge pressure switch signal, digital auxiliary system override/shut-down signal, digital remote alarm reset signal.</w:t>
      </w:r>
    </w:p>
    <w:p w14:paraId="7448ACB2" w14:textId="7229615A" w:rsidR="00FB015B" w:rsidRPr="00FB015B" w:rsidRDefault="00FB015B" w:rsidP="00614954">
      <w:pPr>
        <w:spacing w:line="276" w:lineRule="auto"/>
        <w:ind w:left="990" w:hanging="450"/>
        <w:jc w:val="both"/>
        <w:rPr>
          <w:rFonts w:ascii="Arial" w:hAnsi="Arial" w:cs="Arial"/>
          <w:sz w:val="18"/>
          <w:szCs w:val="18"/>
        </w:rPr>
      </w:pPr>
      <w:r>
        <w:rPr>
          <w:rFonts w:ascii="Arial" w:eastAsia="+mn-ea" w:hAnsi="Arial" w:cs="Arial"/>
          <w:sz w:val="18"/>
          <w:szCs w:val="18"/>
        </w:rPr>
        <w:t>3.2</w:t>
      </w:r>
      <w:r>
        <w:rPr>
          <w:rFonts w:ascii="Arial" w:eastAsia="+mn-ea" w:hAnsi="Arial" w:cs="Arial"/>
          <w:sz w:val="18"/>
          <w:szCs w:val="18"/>
        </w:rPr>
        <w:tab/>
      </w:r>
      <w:r w:rsidRPr="00FB015B">
        <w:rPr>
          <w:rFonts w:ascii="Arial" w:eastAsia="+mn-ea" w:hAnsi="Arial" w:cs="Arial"/>
          <w:sz w:val="18"/>
          <w:szCs w:val="18"/>
        </w:rPr>
        <w:t>All digital inputs shall be dry contact type and shall be</w:t>
      </w:r>
      <w:r w:rsidRPr="00FB015B">
        <w:rPr>
          <w:rFonts w:ascii="Arial" w:hAnsi="Arial" w:cs="Arial"/>
          <w:sz w:val="18"/>
          <w:szCs w:val="18"/>
        </w:rPr>
        <w:t xml:space="preserve"> </w:t>
      </w:r>
      <w:r w:rsidRPr="00FB015B">
        <w:rPr>
          <w:rFonts w:ascii="Arial" w:eastAsia="+mn-ea" w:hAnsi="Arial" w:cs="Arial"/>
          <w:sz w:val="18"/>
          <w:szCs w:val="18"/>
        </w:rPr>
        <w:t xml:space="preserve">powered by the Pump Director 24 VDC power supply. Local inputs shall be entered by means of the LCD touchscreen panel and shall </w:t>
      </w:r>
      <w:proofErr w:type="gramStart"/>
      <w:r w:rsidRPr="00FB015B">
        <w:rPr>
          <w:rFonts w:ascii="Arial" w:eastAsia="+mn-ea" w:hAnsi="Arial" w:cs="Arial"/>
          <w:sz w:val="18"/>
          <w:szCs w:val="18"/>
        </w:rPr>
        <w:t>include:</w:t>
      </w:r>
      <w:proofErr w:type="gramEnd"/>
      <w:r w:rsidRPr="00FB015B">
        <w:rPr>
          <w:rFonts w:ascii="Arial" w:eastAsia="+mn-ea" w:hAnsi="Arial" w:cs="Arial"/>
          <w:sz w:val="18"/>
          <w:szCs w:val="18"/>
        </w:rPr>
        <w:t xml:space="preserve"> set-up screen for setting of timers and user-selectable options, local pump start command, local pump stop command, local alarm override command. </w:t>
      </w:r>
    </w:p>
    <w:p w14:paraId="07CCF9EE" w14:textId="77777777" w:rsidR="00FB015B" w:rsidRDefault="00FB015B" w:rsidP="00FB015B">
      <w:pPr>
        <w:spacing w:line="276" w:lineRule="auto"/>
        <w:ind w:left="540" w:hanging="630"/>
        <w:jc w:val="both"/>
        <w:rPr>
          <w:rFonts w:ascii="Arial" w:eastAsia="+mn-ea" w:hAnsi="Arial" w:cs="Arial"/>
          <w:sz w:val="18"/>
          <w:szCs w:val="18"/>
        </w:rPr>
      </w:pPr>
      <w:r>
        <w:rPr>
          <w:rFonts w:ascii="Arial" w:eastAsia="+mn-ea" w:hAnsi="Arial" w:cs="Arial"/>
          <w:sz w:val="18"/>
          <w:szCs w:val="18"/>
        </w:rPr>
        <w:t>4.0</w:t>
      </w:r>
      <w:r>
        <w:rPr>
          <w:rFonts w:ascii="Arial" w:eastAsia="+mn-ea" w:hAnsi="Arial" w:cs="Arial"/>
          <w:sz w:val="18"/>
          <w:szCs w:val="18"/>
        </w:rPr>
        <w:tab/>
        <w:t>OUTPUTS</w:t>
      </w:r>
    </w:p>
    <w:p w14:paraId="4A40D2F3" w14:textId="77777777" w:rsidR="00FB015B" w:rsidRDefault="00FB015B" w:rsidP="00614954">
      <w:pPr>
        <w:spacing w:line="276" w:lineRule="auto"/>
        <w:ind w:left="990" w:hanging="450"/>
        <w:jc w:val="both"/>
        <w:rPr>
          <w:rFonts w:ascii="Arial" w:eastAsia="+mn-ea" w:hAnsi="Arial" w:cs="Arial"/>
          <w:sz w:val="18"/>
          <w:szCs w:val="18"/>
        </w:rPr>
      </w:pPr>
      <w:r>
        <w:rPr>
          <w:rFonts w:ascii="Arial" w:eastAsia="+mn-ea" w:hAnsi="Arial" w:cs="Arial"/>
          <w:sz w:val="18"/>
          <w:szCs w:val="18"/>
        </w:rPr>
        <w:t>4.1</w:t>
      </w:r>
      <w:r>
        <w:rPr>
          <w:rFonts w:ascii="Arial" w:eastAsia="+mn-ea" w:hAnsi="Arial" w:cs="Arial"/>
          <w:sz w:val="18"/>
          <w:szCs w:val="18"/>
        </w:rPr>
        <w:tab/>
      </w:r>
      <w:r w:rsidRPr="00FB015B">
        <w:rPr>
          <w:rFonts w:ascii="Arial" w:eastAsia="+mn-ea" w:hAnsi="Arial" w:cs="Arial"/>
          <w:sz w:val="18"/>
          <w:szCs w:val="18"/>
        </w:rPr>
        <w:t xml:space="preserve">The Pump Director shall provide the following powered outputs: motor start signal, normal solenoid pilot/valve open signal, emergency solenoid pilot, valve close signal. Powered outputs shall be powered by the incoming VAC supply voltage and protected by the </w:t>
      </w:r>
      <w:proofErr w:type="gramStart"/>
      <w:r w:rsidRPr="00FB015B">
        <w:rPr>
          <w:rFonts w:ascii="Arial" w:eastAsia="+mn-ea" w:hAnsi="Arial" w:cs="Arial"/>
          <w:sz w:val="18"/>
          <w:szCs w:val="18"/>
        </w:rPr>
        <w:t>5 amp</w:t>
      </w:r>
      <w:proofErr w:type="gramEnd"/>
      <w:r w:rsidRPr="00FB015B">
        <w:rPr>
          <w:rFonts w:ascii="Arial" w:eastAsia="+mn-ea" w:hAnsi="Arial" w:cs="Arial"/>
          <w:sz w:val="18"/>
          <w:szCs w:val="18"/>
        </w:rPr>
        <w:t xml:space="preserve"> circuit breaker. </w:t>
      </w:r>
    </w:p>
    <w:p w14:paraId="09FB6664" w14:textId="77777777" w:rsidR="00614954" w:rsidRDefault="00614954" w:rsidP="00614954">
      <w:pPr>
        <w:spacing w:line="276" w:lineRule="auto"/>
        <w:ind w:left="990" w:hanging="450"/>
        <w:jc w:val="both"/>
        <w:rPr>
          <w:rFonts w:ascii="Arial" w:eastAsia="+mn-ea" w:hAnsi="Arial" w:cs="Arial"/>
          <w:sz w:val="18"/>
          <w:szCs w:val="18"/>
        </w:rPr>
      </w:pPr>
    </w:p>
    <w:p w14:paraId="1BF66D39" w14:textId="77777777" w:rsidR="00614954" w:rsidRDefault="00614954" w:rsidP="00614954">
      <w:pPr>
        <w:spacing w:line="276" w:lineRule="auto"/>
        <w:ind w:left="990" w:hanging="450"/>
        <w:jc w:val="both"/>
        <w:rPr>
          <w:rFonts w:ascii="Arial" w:eastAsia="+mn-ea" w:hAnsi="Arial" w:cs="Arial"/>
          <w:sz w:val="18"/>
          <w:szCs w:val="18"/>
        </w:rPr>
      </w:pPr>
    </w:p>
    <w:p w14:paraId="5374A3E3" w14:textId="6FCD389B" w:rsidR="00614954" w:rsidRDefault="00614954" w:rsidP="00614954">
      <w:pPr>
        <w:spacing w:line="276" w:lineRule="auto"/>
        <w:jc w:val="center"/>
        <w:rPr>
          <w:rFonts w:ascii="Arial" w:eastAsia="+mn-ea" w:hAnsi="Arial" w:cs="Arial"/>
          <w:sz w:val="18"/>
          <w:szCs w:val="18"/>
        </w:rPr>
      </w:pPr>
      <w:r>
        <w:rPr>
          <w:rFonts w:ascii="Arial" w:eastAsia="+mn-ea" w:hAnsi="Arial" w:cs="Arial"/>
          <w:sz w:val="18"/>
          <w:szCs w:val="18"/>
        </w:rPr>
        <w:t>Page 1 of 2</w:t>
      </w:r>
    </w:p>
    <w:p w14:paraId="2F7CC8D4" w14:textId="77777777" w:rsidR="00614954" w:rsidRDefault="00614954" w:rsidP="00614954">
      <w:pPr>
        <w:spacing w:line="276" w:lineRule="auto"/>
        <w:ind w:left="990" w:hanging="450"/>
        <w:jc w:val="both"/>
        <w:rPr>
          <w:rFonts w:ascii="Arial" w:eastAsia="+mn-ea" w:hAnsi="Arial" w:cs="Arial"/>
          <w:sz w:val="18"/>
          <w:szCs w:val="18"/>
        </w:rPr>
      </w:pPr>
    </w:p>
    <w:p w14:paraId="39727D00" w14:textId="77777777" w:rsidR="00614954" w:rsidRDefault="00614954" w:rsidP="00614954">
      <w:pPr>
        <w:spacing w:line="276" w:lineRule="auto"/>
        <w:ind w:left="990" w:hanging="450"/>
        <w:jc w:val="both"/>
        <w:rPr>
          <w:rFonts w:ascii="Arial" w:eastAsia="+mn-ea" w:hAnsi="Arial" w:cs="Arial"/>
          <w:sz w:val="18"/>
          <w:szCs w:val="18"/>
        </w:rPr>
      </w:pPr>
    </w:p>
    <w:p w14:paraId="39DF336D" w14:textId="77777777" w:rsidR="00614954" w:rsidRDefault="00614954" w:rsidP="00614954">
      <w:pPr>
        <w:spacing w:line="276" w:lineRule="auto"/>
        <w:ind w:left="990" w:hanging="450"/>
        <w:jc w:val="both"/>
        <w:rPr>
          <w:rFonts w:ascii="Arial" w:eastAsia="+mn-ea" w:hAnsi="Arial" w:cs="Arial"/>
          <w:sz w:val="18"/>
          <w:szCs w:val="18"/>
        </w:rPr>
      </w:pPr>
    </w:p>
    <w:p w14:paraId="0F3797DD" w14:textId="783239C5" w:rsidR="00FB015B" w:rsidRDefault="00FB015B" w:rsidP="00614954">
      <w:pPr>
        <w:spacing w:line="276" w:lineRule="auto"/>
        <w:ind w:left="990" w:hanging="450"/>
        <w:jc w:val="both"/>
        <w:rPr>
          <w:rFonts w:ascii="Arial" w:eastAsia="+mn-ea" w:hAnsi="Arial" w:cs="Arial"/>
          <w:sz w:val="18"/>
          <w:szCs w:val="18"/>
        </w:rPr>
      </w:pPr>
      <w:r>
        <w:rPr>
          <w:rFonts w:ascii="Arial" w:eastAsia="+mn-ea" w:hAnsi="Arial" w:cs="Arial"/>
          <w:sz w:val="18"/>
          <w:szCs w:val="18"/>
        </w:rPr>
        <w:t>4.2</w:t>
      </w:r>
      <w:r>
        <w:rPr>
          <w:rFonts w:ascii="Arial" w:eastAsia="+mn-ea" w:hAnsi="Arial" w:cs="Arial"/>
          <w:sz w:val="18"/>
          <w:szCs w:val="18"/>
        </w:rPr>
        <w:tab/>
      </w:r>
      <w:r w:rsidRPr="00FB015B">
        <w:rPr>
          <w:rFonts w:ascii="Arial" w:eastAsia="+mn-ea" w:hAnsi="Arial" w:cs="Arial"/>
          <w:sz w:val="18"/>
          <w:szCs w:val="18"/>
        </w:rPr>
        <w:t xml:space="preserve">The Pump Director shall provide the following non-powered digital outputs: motor start signal, normal valve open signal, normal valve close signal, emergency valve close signal, L-O-R switch in Local signal, L-O-R switch in Remote signal, valve not fully closed alarm, auxiliary system override/shutdown alarm, insufficient pressure on start-up alarm, valve failed to open on start-up alarm, loss of pressure while pumping alarm, valve closed without command alarm, valve failed to close after shut-down command alarm, emergency shut-down button activated alarm, power failure alarm. Non-powered outputs shall be dry contact, isolated relay type rated for 230 VAC / 30 VDC with maximum allowable </w:t>
      </w:r>
      <w:proofErr w:type="gramStart"/>
      <w:r w:rsidRPr="00FB015B">
        <w:rPr>
          <w:rFonts w:ascii="Arial" w:eastAsia="+mn-ea" w:hAnsi="Arial" w:cs="Arial"/>
          <w:sz w:val="18"/>
          <w:szCs w:val="18"/>
        </w:rPr>
        <w:t>3 amp</w:t>
      </w:r>
      <w:proofErr w:type="gramEnd"/>
      <w:r w:rsidRPr="00FB015B">
        <w:rPr>
          <w:rFonts w:ascii="Arial" w:eastAsia="+mn-ea" w:hAnsi="Arial" w:cs="Arial"/>
          <w:sz w:val="18"/>
          <w:szCs w:val="18"/>
        </w:rPr>
        <w:t xml:space="preserve"> rating (resistive load). </w:t>
      </w:r>
    </w:p>
    <w:p w14:paraId="6FCD02FE" w14:textId="0DBCA5C6" w:rsidR="00FB015B" w:rsidRPr="00FB015B" w:rsidRDefault="00FB015B" w:rsidP="00614954">
      <w:pPr>
        <w:spacing w:line="276" w:lineRule="auto"/>
        <w:ind w:left="990" w:hanging="450"/>
        <w:jc w:val="both"/>
        <w:rPr>
          <w:rFonts w:ascii="Arial" w:hAnsi="Arial" w:cs="Arial"/>
          <w:sz w:val="18"/>
          <w:szCs w:val="18"/>
        </w:rPr>
      </w:pPr>
      <w:r>
        <w:rPr>
          <w:rFonts w:ascii="Arial" w:eastAsia="+mn-ea" w:hAnsi="Arial" w:cs="Arial"/>
          <w:sz w:val="18"/>
          <w:szCs w:val="18"/>
        </w:rPr>
        <w:t>4.3</w:t>
      </w:r>
      <w:r>
        <w:rPr>
          <w:rFonts w:ascii="Arial" w:eastAsia="+mn-ea" w:hAnsi="Arial" w:cs="Arial"/>
          <w:sz w:val="18"/>
          <w:szCs w:val="18"/>
        </w:rPr>
        <w:tab/>
      </w:r>
      <w:r w:rsidRPr="00FB015B">
        <w:rPr>
          <w:rFonts w:ascii="Arial" w:eastAsia="+mn-ea" w:hAnsi="Arial" w:cs="Arial"/>
          <w:sz w:val="18"/>
          <w:szCs w:val="18"/>
        </w:rPr>
        <w:t xml:space="preserve">Remote monitoring of the Pump Director shall be possible by communication via the RS232 port connection provided within the processor. </w:t>
      </w:r>
    </w:p>
    <w:p w14:paraId="66540A04" w14:textId="3B995D2A" w:rsidR="00FB015B" w:rsidRPr="00FB015B" w:rsidRDefault="00FB015B" w:rsidP="00FB015B">
      <w:pPr>
        <w:spacing w:line="276" w:lineRule="auto"/>
        <w:ind w:left="540" w:hanging="540"/>
        <w:jc w:val="both"/>
        <w:rPr>
          <w:rFonts w:ascii="Arial" w:hAnsi="Arial" w:cs="Arial"/>
          <w:sz w:val="18"/>
          <w:szCs w:val="18"/>
        </w:rPr>
      </w:pPr>
      <w:r w:rsidRPr="00FB015B">
        <w:rPr>
          <w:rFonts w:ascii="Arial" w:eastAsia="+mn-ea" w:hAnsi="Arial" w:cs="Arial"/>
          <w:sz w:val="18"/>
          <w:szCs w:val="18"/>
        </w:rPr>
        <w:t>5.0</w:t>
      </w:r>
      <w:r w:rsidRPr="00FB015B">
        <w:rPr>
          <w:rFonts w:ascii="Arial" w:eastAsia="+mn-ea" w:hAnsi="Arial" w:cs="Arial"/>
          <w:sz w:val="18"/>
          <w:szCs w:val="18"/>
        </w:rPr>
        <w:tab/>
      </w:r>
      <w:r w:rsidRPr="00FB015B">
        <w:rPr>
          <w:rFonts w:ascii="Arial" w:eastAsia="+mn-ea" w:hAnsi="Arial" w:cs="Arial"/>
          <w:sz w:val="18"/>
          <w:szCs w:val="18"/>
        </w:rPr>
        <w:t xml:space="preserve">TIMERS AND SETTINGS </w:t>
      </w:r>
    </w:p>
    <w:p w14:paraId="48EBDE97" w14:textId="3357E6D1" w:rsidR="00FB015B" w:rsidRPr="00FB015B" w:rsidRDefault="00FB015B" w:rsidP="00614954">
      <w:pPr>
        <w:spacing w:line="276" w:lineRule="auto"/>
        <w:ind w:left="990" w:hanging="450"/>
        <w:jc w:val="both"/>
        <w:rPr>
          <w:rFonts w:ascii="Arial" w:hAnsi="Arial" w:cs="Arial"/>
          <w:sz w:val="18"/>
          <w:szCs w:val="18"/>
        </w:rPr>
      </w:pPr>
      <w:r>
        <w:rPr>
          <w:rFonts w:ascii="Arial" w:eastAsia="+mn-ea" w:hAnsi="Arial" w:cs="Arial"/>
          <w:sz w:val="18"/>
          <w:szCs w:val="18"/>
        </w:rPr>
        <w:t>5.1</w:t>
      </w:r>
      <w:r>
        <w:rPr>
          <w:rFonts w:ascii="Arial" w:eastAsia="+mn-ea" w:hAnsi="Arial" w:cs="Arial"/>
          <w:sz w:val="18"/>
          <w:szCs w:val="18"/>
        </w:rPr>
        <w:tab/>
      </w:r>
      <w:r w:rsidRPr="00FB015B">
        <w:rPr>
          <w:rFonts w:ascii="Arial" w:eastAsia="+mn-ea" w:hAnsi="Arial" w:cs="Arial"/>
          <w:sz w:val="18"/>
          <w:szCs w:val="18"/>
        </w:rPr>
        <w:t xml:space="preserve">The Pump Director shall include the following timers and settings, programmable from a set-up screen and virtual keypad: </w:t>
      </w:r>
    </w:p>
    <w:p w14:paraId="1BC7111D" w14:textId="77777777" w:rsidR="00FB015B" w:rsidRPr="00FB015B" w:rsidRDefault="00FB015B" w:rsidP="00614954">
      <w:pPr>
        <w:pStyle w:val="ListParagraph"/>
        <w:numPr>
          <w:ilvl w:val="0"/>
          <w:numId w:val="4"/>
        </w:numPr>
        <w:spacing w:after="0" w:line="276" w:lineRule="auto"/>
        <w:ind w:left="990" w:firstLine="0"/>
        <w:rPr>
          <w:rFonts w:ascii="Arial" w:hAnsi="Arial" w:cs="Arial"/>
          <w:sz w:val="18"/>
          <w:szCs w:val="18"/>
        </w:rPr>
      </w:pPr>
      <w:r w:rsidRPr="00FB015B">
        <w:rPr>
          <w:rFonts w:ascii="Arial" w:hAnsi="Arial" w:cs="Arial"/>
          <w:sz w:val="18"/>
          <w:szCs w:val="18"/>
        </w:rPr>
        <w:t xml:space="preserve">VDT Timer - Allowable time for pump to develop pressure on start-up. </w:t>
      </w:r>
    </w:p>
    <w:p w14:paraId="3EE8393C" w14:textId="77777777" w:rsidR="00FB015B" w:rsidRPr="00FB015B" w:rsidRDefault="00FB015B" w:rsidP="00614954">
      <w:pPr>
        <w:pStyle w:val="ListParagraph"/>
        <w:numPr>
          <w:ilvl w:val="0"/>
          <w:numId w:val="4"/>
        </w:numPr>
        <w:spacing w:after="0" w:line="276" w:lineRule="auto"/>
        <w:ind w:left="990" w:firstLine="0"/>
        <w:rPr>
          <w:rFonts w:ascii="Arial" w:hAnsi="Arial" w:cs="Arial"/>
          <w:sz w:val="18"/>
          <w:szCs w:val="18"/>
        </w:rPr>
      </w:pPr>
      <w:r w:rsidRPr="00FB015B">
        <w:rPr>
          <w:rFonts w:ascii="Arial" w:hAnsi="Arial" w:cs="Arial"/>
          <w:sz w:val="18"/>
          <w:szCs w:val="18"/>
        </w:rPr>
        <w:t xml:space="preserve">VDT-2 Timer - Delay valve opening after pressure developed on start-up. </w:t>
      </w:r>
    </w:p>
    <w:p w14:paraId="6DE8995F" w14:textId="77777777" w:rsidR="00FB015B" w:rsidRPr="00FB015B" w:rsidRDefault="00FB015B" w:rsidP="00614954">
      <w:pPr>
        <w:pStyle w:val="ListParagraph"/>
        <w:numPr>
          <w:ilvl w:val="0"/>
          <w:numId w:val="4"/>
        </w:numPr>
        <w:spacing w:after="0" w:line="276" w:lineRule="auto"/>
        <w:ind w:left="990" w:firstLine="0"/>
        <w:rPr>
          <w:rFonts w:ascii="Arial" w:hAnsi="Arial" w:cs="Arial"/>
          <w:sz w:val="18"/>
          <w:szCs w:val="18"/>
        </w:rPr>
      </w:pPr>
      <w:r w:rsidRPr="00FB015B">
        <w:rPr>
          <w:rFonts w:ascii="Arial" w:hAnsi="Arial" w:cs="Arial"/>
          <w:sz w:val="18"/>
          <w:szCs w:val="18"/>
        </w:rPr>
        <w:t xml:space="preserve">VIT Timer- Allowable time for valve to begin opening. </w:t>
      </w:r>
    </w:p>
    <w:p w14:paraId="0F50C4E8" w14:textId="77777777" w:rsidR="00FB015B" w:rsidRPr="00FB015B" w:rsidRDefault="00FB015B" w:rsidP="00614954">
      <w:pPr>
        <w:pStyle w:val="ListParagraph"/>
        <w:numPr>
          <w:ilvl w:val="0"/>
          <w:numId w:val="4"/>
        </w:numPr>
        <w:spacing w:after="0" w:line="276" w:lineRule="auto"/>
        <w:ind w:left="990" w:firstLine="0"/>
        <w:rPr>
          <w:rFonts w:ascii="Arial" w:hAnsi="Arial" w:cs="Arial"/>
          <w:sz w:val="18"/>
          <w:szCs w:val="18"/>
        </w:rPr>
      </w:pPr>
      <w:r w:rsidRPr="00FB015B">
        <w:rPr>
          <w:rFonts w:ascii="Arial" w:hAnsi="Arial" w:cs="Arial"/>
          <w:sz w:val="18"/>
          <w:szCs w:val="18"/>
        </w:rPr>
        <w:t xml:space="preserve">VCD Timer - Allowable time for valve to close. </w:t>
      </w:r>
    </w:p>
    <w:p w14:paraId="289EA145" w14:textId="77777777" w:rsidR="00FB015B" w:rsidRPr="00FB015B" w:rsidRDefault="00FB015B" w:rsidP="00614954">
      <w:pPr>
        <w:pStyle w:val="ListParagraph"/>
        <w:numPr>
          <w:ilvl w:val="0"/>
          <w:numId w:val="4"/>
        </w:numPr>
        <w:spacing w:after="0" w:line="276" w:lineRule="auto"/>
        <w:ind w:left="990" w:firstLine="0"/>
        <w:rPr>
          <w:rFonts w:ascii="Arial" w:hAnsi="Arial" w:cs="Arial"/>
          <w:sz w:val="18"/>
          <w:szCs w:val="18"/>
        </w:rPr>
      </w:pPr>
      <w:r w:rsidRPr="00FB015B">
        <w:rPr>
          <w:rFonts w:ascii="Arial" w:hAnsi="Arial" w:cs="Arial"/>
          <w:sz w:val="18"/>
          <w:szCs w:val="18"/>
        </w:rPr>
        <w:t xml:space="preserve">PFT Timer - Delay time for automatic pump re-start following power failure. </w:t>
      </w:r>
    </w:p>
    <w:p w14:paraId="689D9540" w14:textId="77777777" w:rsidR="00FB015B" w:rsidRPr="00FB015B" w:rsidRDefault="00FB015B" w:rsidP="00614954">
      <w:pPr>
        <w:ind w:left="990"/>
        <w:rPr>
          <w:rFonts w:ascii="Arial" w:hAnsi="Arial" w:cs="Arial"/>
          <w:sz w:val="18"/>
          <w:szCs w:val="18"/>
        </w:rPr>
      </w:pPr>
    </w:p>
    <w:p w14:paraId="0073B981" w14:textId="27DBE55C" w:rsidR="00FB015B" w:rsidRDefault="00614954" w:rsidP="00614954">
      <w:pPr>
        <w:spacing w:line="276" w:lineRule="auto"/>
        <w:ind w:left="990" w:hanging="450"/>
        <w:jc w:val="both"/>
        <w:rPr>
          <w:rFonts w:ascii="Arial" w:eastAsia="+mn-ea" w:hAnsi="Arial" w:cs="Arial"/>
          <w:sz w:val="18"/>
          <w:szCs w:val="18"/>
        </w:rPr>
      </w:pPr>
      <w:r>
        <w:rPr>
          <w:rFonts w:ascii="Arial" w:eastAsia="+mn-ea" w:hAnsi="Arial" w:cs="Arial"/>
          <w:sz w:val="18"/>
          <w:szCs w:val="18"/>
        </w:rPr>
        <w:t>5.2</w:t>
      </w:r>
      <w:r>
        <w:rPr>
          <w:rFonts w:ascii="Arial" w:eastAsia="+mn-ea" w:hAnsi="Arial" w:cs="Arial"/>
          <w:sz w:val="18"/>
          <w:szCs w:val="18"/>
        </w:rPr>
        <w:tab/>
      </w:r>
      <w:r w:rsidR="00FB015B" w:rsidRPr="00FB015B">
        <w:rPr>
          <w:rFonts w:ascii="Arial" w:eastAsia="+mn-ea" w:hAnsi="Arial" w:cs="Arial"/>
          <w:sz w:val="18"/>
          <w:szCs w:val="18"/>
        </w:rPr>
        <w:t xml:space="preserve">If valve fails to close within VCD timer setting, Pump Director can be set to allow pump to continue to run or to initiate an emergency shut-down sequence of valve and pump. </w:t>
      </w:r>
    </w:p>
    <w:p w14:paraId="0A43CE6D" w14:textId="02CE751C" w:rsidR="00FB015B" w:rsidRPr="00FB015B" w:rsidRDefault="00614954" w:rsidP="00614954">
      <w:pPr>
        <w:spacing w:line="276" w:lineRule="auto"/>
        <w:ind w:left="990" w:hanging="450"/>
        <w:jc w:val="both"/>
        <w:rPr>
          <w:rFonts w:ascii="Arial" w:hAnsi="Arial" w:cs="Arial"/>
          <w:sz w:val="18"/>
          <w:szCs w:val="18"/>
        </w:rPr>
      </w:pPr>
      <w:r>
        <w:rPr>
          <w:rFonts w:ascii="Arial" w:eastAsia="+mn-ea" w:hAnsi="Arial" w:cs="Arial"/>
          <w:sz w:val="18"/>
          <w:szCs w:val="18"/>
        </w:rPr>
        <w:t>5.3</w:t>
      </w:r>
      <w:r>
        <w:rPr>
          <w:rFonts w:ascii="Arial" w:eastAsia="+mn-ea" w:hAnsi="Arial" w:cs="Arial"/>
          <w:sz w:val="18"/>
          <w:szCs w:val="18"/>
        </w:rPr>
        <w:tab/>
      </w:r>
      <w:r w:rsidR="00FB015B" w:rsidRPr="00FB015B">
        <w:rPr>
          <w:rFonts w:ascii="Arial" w:eastAsia="+mn-ea" w:hAnsi="Arial" w:cs="Arial"/>
          <w:sz w:val="18"/>
          <w:szCs w:val="18"/>
        </w:rPr>
        <w:t xml:space="preserve">Following a power failure, upon restoration of power, Pump Director can be set to require a reset of the power failure alarm or to permit an automatic restart of the pump upon restoration of power and expiration of the PFT timer setting. </w:t>
      </w:r>
    </w:p>
    <w:p w14:paraId="7007E14B" w14:textId="73EC90B9" w:rsidR="003D3425" w:rsidRPr="004A29BC" w:rsidRDefault="00614954" w:rsidP="00C92012">
      <w:pPr>
        <w:tabs>
          <w:tab w:val="left" w:pos="540"/>
        </w:tabs>
        <w:spacing w:after="80"/>
        <w:ind w:left="1080" w:hanging="1080"/>
        <w:rPr>
          <w:rFonts w:ascii="Arial" w:hAnsi="Arial" w:cs="Arial"/>
          <w:sz w:val="18"/>
          <w:szCs w:val="18"/>
        </w:rPr>
      </w:pPr>
      <w:r>
        <w:rPr>
          <w:rFonts w:ascii="Arial" w:hAnsi="Arial" w:cs="Arial"/>
          <w:sz w:val="18"/>
          <w:szCs w:val="18"/>
        </w:rPr>
        <w:t>6</w:t>
      </w:r>
      <w:r w:rsidR="003D3425" w:rsidRPr="004A29BC">
        <w:rPr>
          <w:rFonts w:ascii="Arial" w:hAnsi="Arial" w:cs="Arial"/>
          <w:sz w:val="18"/>
          <w:szCs w:val="18"/>
        </w:rPr>
        <w:t>.0</w:t>
      </w:r>
      <w:r w:rsidR="003D3425" w:rsidRPr="004A29BC">
        <w:rPr>
          <w:rFonts w:ascii="Arial" w:hAnsi="Arial" w:cs="Arial"/>
          <w:sz w:val="18"/>
          <w:szCs w:val="18"/>
        </w:rPr>
        <w:tab/>
        <w:t>MANUFACTURER</w:t>
      </w:r>
    </w:p>
    <w:p w14:paraId="32137CE6" w14:textId="312DD9D6" w:rsidR="004A29BC" w:rsidRDefault="003D3425" w:rsidP="00614954">
      <w:pPr>
        <w:tabs>
          <w:tab w:val="left" w:pos="540"/>
        </w:tabs>
        <w:ind w:left="990" w:hanging="990"/>
        <w:rPr>
          <w:rFonts w:ascii="Arial" w:hAnsi="Arial" w:cs="Arial"/>
          <w:sz w:val="18"/>
          <w:szCs w:val="18"/>
        </w:rPr>
      </w:pPr>
      <w:r w:rsidRPr="004A29BC">
        <w:rPr>
          <w:rFonts w:ascii="Arial" w:hAnsi="Arial" w:cs="Arial"/>
          <w:sz w:val="18"/>
          <w:szCs w:val="18"/>
        </w:rPr>
        <w:tab/>
      </w:r>
      <w:r w:rsidR="00614954">
        <w:rPr>
          <w:rFonts w:ascii="Arial" w:hAnsi="Arial" w:cs="Arial"/>
          <w:sz w:val="18"/>
          <w:szCs w:val="18"/>
        </w:rPr>
        <w:t>6</w:t>
      </w:r>
      <w:r w:rsidRPr="004A29BC">
        <w:rPr>
          <w:rFonts w:ascii="Arial" w:hAnsi="Arial" w:cs="Arial"/>
          <w:sz w:val="18"/>
          <w:szCs w:val="18"/>
        </w:rPr>
        <w:t>.1</w:t>
      </w:r>
      <w:r w:rsidRPr="004A29BC">
        <w:rPr>
          <w:rFonts w:ascii="Arial" w:hAnsi="Arial" w:cs="Arial"/>
          <w:sz w:val="18"/>
          <w:szCs w:val="18"/>
        </w:rPr>
        <w:tab/>
      </w:r>
      <w:r w:rsidR="00614954">
        <w:rPr>
          <w:rFonts w:ascii="Arial" w:hAnsi="Arial" w:cs="Arial"/>
          <w:sz w:val="18"/>
          <w:szCs w:val="18"/>
        </w:rPr>
        <w:t>The controller</w:t>
      </w:r>
      <w:bookmarkStart w:id="0" w:name="_GoBack"/>
      <w:bookmarkEnd w:id="0"/>
      <w:r w:rsidR="00614954">
        <w:rPr>
          <w:rFonts w:ascii="Arial" w:hAnsi="Arial" w:cs="Arial"/>
          <w:sz w:val="18"/>
          <w:szCs w:val="18"/>
        </w:rPr>
        <w:t xml:space="preserve"> s</w:t>
      </w:r>
      <w:r w:rsidR="0045102D">
        <w:rPr>
          <w:rFonts w:ascii="Arial" w:hAnsi="Arial" w:cs="Arial"/>
          <w:sz w:val="18"/>
          <w:szCs w:val="18"/>
        </w:rPr>
        <w:t xml:space="preserve">hall be GA Industries </w:t>
      </w:r>
      <w:r w:rsidR="00614954">
        <w:rPr>
          <w:rFonts w:ascii="Arial" w:hAnsi="Arial" w:cs="Arial"/>
          <w:sz w:val="18"/>
          <w:szCs w:val="18"/>
        </w:rPr>
        <w:t>Model 7700A Pump Director</w:t>
      </w:r>
      <w:r w:rsidR="00C92012">
        <w:rPr>
          <w:rFonts w:ascii="Arial" w:hAnsi="Arial" w:cs="Arial"/>
          <w:sz w:val="18"/>
          <w:szCs w:val="18"/>
        </w:rPr>
        <w:t xml:space="preserve">, </w:t>
      </w:r>
      <w:r w:rsidR="00D14872" w:rsidRPr="004A29BC">
        <w:rPr>
          <w:rFonts w:ascii="Arial" w:hAnsi="Arial" w:cs="Arial"/>
          <w:sz w:val="18"/>
          <w:szCs w:val="18"/>
        </w:rPr>
        <w:t xml:space="preserve">as </w:t>
      </w:r>
      <w:r w:rsidRPr="004A29BC">
        <w:rPr>
          <w:rFonts w:ascii="Arial" w:hAnsi="Arial" w:cs="Arial"/>
          <w:sz w:val="18"/>
          <w:szCs w:val="18"/>
        </w:rPr>
        <w:t xml:space="preserve">manufactured by VAG USA, LLC </w:t>
      </w:r>
      <w:r w:rsidR="007D1278" w:rsidRPr="004A29BC">
        <w:rPr>
          <w:rFonts w:ascii="Arial" w:hAnsi="Arial" w:cs="Arial"/>
          <w:sz w:val="18"/>
          <w:szCs w:val="18"/>
        </w:rPr>
        <w:t>Mars</w:t>
      </w:r>
      <w:r w:rsidRPr="004A29BC">
        <w:rPr>
          <w:rFonts w:ascii="Arial" w:hAnsi="Arial" w:cs="Arial"/>
          <w:sz w:val="18"/>
          <w:szCs w:val="18"/>
        </w:rPr>
        <w:t>, PA USA.</w:t>
      </w:r>
    </w:p>
    <w:p w14:paraId="510F0102" w14:textId="47A67F72" w:rsidR="00FB015B" w:rsidRDefault="00FB015B" w:rsidP="00394932">
      <w:pPr>
        <w:tabs>
          <w:tab w:val="left" w:pos="540"/>
        </w:tabs>
        <w:ind w:left="1080" w:hanging="1080"/>
        <w:rPr>
          <w:rFonts w:ascii="Arial" w:hAnsi="Arial" w:cs="Arial"/>
          <w:sz w:val="18"/>
          <w:szCs w:val="18"/>
        </w:rPr>
      </w:pPr>
    </w:p>
    <w:p w14:paraId="422BFEED" w14:textId="2CDF9D1F" w:rsidR="00DB3C2D" w:rsidRDefault="00DB3C2D" w:rsidP="00C92012">
      <w:pPr>
        <w:pStyle w:val="PlainText"/>
      </w:pPr>
    </w:p>
    <w:p w14:paraId="199B6BA1" w14:textId="7A7CD042" w:rsidR="00DB3C2D" w:rsidRDefault="00DB3C2D" w:rsidP="00C92012">
      <w:pPr>
        <w:pStyle w:val="PlainText"/>
      </w:pPr>
    </w:p>
    <w:p w14:paraId="214E6CD7" w14:textId="58B22721" w:rsidR="00DB3C2D" w:rsidRDefault="00DB3C2D" w:rsidP="00C92012">
      <w:pPr>
        <w:pStyle w:val="PlainText"/>
      </w:pPr>
    </w:p>
    <w:p w14:paraId="45941194" w14:textId="5C732684" w:rsidR="00DB3C2D" w:rsidRDefault="00DB3C2D" w:rsidP="00C92012">
      <w:pPr>
        <w:pStyle w:val="PlainText"/>
      </w:pPr>
    </w:p>
    <w:p w14:paraId="4899884B" w14:textId="450E8621" w:rsidR="00DB3C2D" w:rsidRDefault="00DB3C2D" w:rsidP="00C92012">
      <w:pPr>
        <w:pStyle w:val="PlainText"/>
      </w:pPr>
    </w:p>
    <w:p w14:paraId="593C7482" w14:textId="7F4E74DE" w:rsidR="00DB3C2D" w:rsidRDefault="00DB3C2D" w:rsidP="00C92012">
      <w:pPr>
        <w:pStyle w:val="PlainText"/>
      </w:pPr>
    </w:p>
    <w:p w14:paraId="7FE65A16" w14:textId="431AFE7F" w:rsidR="00DB3C2D" w:rsidRDefault="00DB3C2D" w:rsidP="00C92012">
      <w:pPr>
        <w:pStyle w:val="PlainText"/>
      </w:pPr>
    </w:p>
    <w:p w14:paraId="7DA21564" w14:textId="4E1B9390" w:rsidR="00DB3C2D" w:rsidRDefault="00DB3C2D" w:rsidP="00C92012">
      <w:pPr>
        <w:pStyle w:val="PlainText"/>
      </w:pPr>
    </w:p>
    <w:p w14:paraId="4D2D19BD" w14:textId="77777777" w:rsidR="00614954" w:rsidRDefault="00614954" w:rsidP="00DB3C2D">
      <w:pPr>
        <w:pStyle w:val="PlainText"/>
        <w:jc w:val="center"/>
        <w:rPr>
          <w:rFonts w:ascii="Arial" w:hAnsi="Arial" w:cs="Arial"/>
          <w:sz w:val="18"/>
          <w:szCs w:val="18"/>
        </w:rPr>
      </w:pPr>
    </w:p>
    <w:p w14:paraId="22776649" w14:textId="77777777" w:rsidR="00614954" w:rsidRDefault="00614954" w:rsidP="00DB3C2D">
      <w:pPr>
        <w:pStyle w:val="PlainText"/>
        <w:jc w:val="center"/>
        <w:rPr>
          <w:rFonts w:ascii="Arial" w:hAnsi="Arial" w:cs="Arial"/>
          <w:sz w:val="18"/>
          <w:szCs w:val="18"/>
        </w:rPr>
      </w:pPr>
    </w:p>
    <w:p w14:paraId="44E2F6FD" w14:textId="77777777" w:rsidR="00614954" w:rsidRDefault="00614954" w:rsidP="00DB3C2D">
      <w:pPr>
        <w:pStyle w:val="PlainText"/>
        <w:jc w:val="center"/>
        <w:rPr>
          <w:rFonts w:ascii="Arial" w:hAnsi="Arial" w:cs="Arial"/>
          <w:sz w:val="18"/>
          <w:szCs w:val="18"/>
        </w:rPr>
      </w:pPr>
    </w:p>
    <w:p w14:paraId="3793DAF2" w14:textId="77777777" w:rsidR="00614954" w:rsidRDefault="00614954" w:rsidP="00DB3C2D">
      <w:pPr>
        <w:pStyle w:val="PlainText"/>
        <w:jc w:val="center"/>
        <w:rPr>
          <w:rFonts w:ascii="Arial" w:hAnsi="Arial" w:cs="Arial"/>
          <w:sz w:val="18"/>
          <w:szCs w:val="18"/>
        </w:rPr>
      </w:pPr>
    </w:p>
    <w:p w14:paraId="36579C4C" w14:textId="77777777" w:rsidR="00614954" w:rsidRDefault="00614954" w:rsidP="00DB3C2D">
      <w:pPr>
        <w:pStyle w:val="PlainText"/>
        <w:jc w:val="center"/>
        <w:rPr>
          <w:rFonts w:ascii="Arial" w:hAnsi="Arial" w:cs="Arial"/>
          <w:sz w:val="18"/>
          <w:szCs w:val="18"/>
        </w:rPr>
      </w:pPr>
    </w:p>
    <w:p w14:paraId="4657B053" w14:textId="77777777" w:rsidR="00614954" w:rsidRDefault="00614954" w:rsidP="00DB3C2D">
      <w:pPr>
        <w:pStyle w:val="PlainText"/>
        <w:jc w:val="center"/>
        <w:rPr>
          <w:rFonts w:ascii="Arial" w:hAnsi="Arial" w:cs="Arial"/>
          <w:sz w:val="18"/>
          <w:szCs w:val="18"/>
        </w:rPr>
      </w:pPr>
    </w:p>
    <w:p w14:paraId="7ADF4401" w14:textId="77777777" w:rsidR="00614954" w:rsidRDefault="00614954" w:rsidP="00DB3C2D">
      <w:pPr>
        <w:pStyle w:val="PlainText"/>
        <w:jc w:val="center"/>
        <w:rPr>
          <w:rFonts w:ascii="Arial" w:hAnsi="Arial" w:cs="Arial"/>
          <w:sz w:val="18"/>
          <w:szCs w:val="18"/>
        </w:rPr>
      </w:pPr>
    </w:p>
    <w:p w14:paraId="6C1F2914" w14:textId="77777777" w:rsidR="00614954" w:rsidRDefault="00614954" w:rsidP="00DB3C2D">
      <w:pPr>
        <w:pStyle w:val="PlainText"/>
        <w:jc w:val="center"/>
        <w:rPr>
          <w:rFonts w:ascii="Arial" w:hAnsi="Arial" w:cs="Arial"/>
          <w:sz w:val="18"/>
          <w:szCs w:val="18"/>
        </w:rPr>
      </w:pPr>
    </w:p>
    <w:p w14:paraId="4BF7C7C1" w14:textId="77777777" w:rsidR="00614954" w:rsidRDefault="00614954" w:rsidP="00DB3C2D">
      <w:pPr>
        <w:pStyle w:val="PlainText"/>
        <w:jc w:val="center"/>
        <w:rPr>
          <w:rFonts w:ascii="Arial" w:hAnsi="Arial" w:cs="Arial"/>
          <w:sz w:val="18"/>
          <w:szCs w:val="18"/>
        </w:rPr>
      </w:pPr>
    </w:p>
    <w:p w14:paraId="36DC02CB" w14:textId="77777777" w:rsidR="00614954" w:rsidRDefault="00614954" w:rsidP="00DB3C2D">
      <w:pPr>
        <w:pStyle w:val="PlainText"/>
        <w:jc w:val="center"/>
        <w:rPr>
          <w:rFonts w:ascii="Arial" w:hAnsi="Arial" w:cs="Arial"/>
          <w:sz w:val="18"/>
          <w:szCs w:val="18"/>
        </w:rPr>
      </w:pPr>
    </w:p>
    <w:p w14:paraId="63D274DA" w14:textId="77777777" w:rsidR="00614954" w:rsidRDefault="00614954" w:rsidP="00DB3C2D">
      <w:pPr>
        <w:pStyle w:val="PlainText"/>
        <w:jc w:val="center"/>
        <w:rPr>
          <w:rFonts w:ascii="Arial" w:hAnsi="Arial" w:cs="Arial"/>
          <w:sz w:val="18"/>
          <w:szCs w:val="18"/>
        </w:rPr>
      </w:pPr>
    </w:p>
    <w:p w14:paraId="0C52A09D" w14:textId="77777777" w:rsidR="00614954" w:rsidRDefault="00614954" w:rsidP="00DB3C2D">
      <w:pPr>
        <w:pStyle w:val="PlainText"/>
        <w:jc w:val="center"/>
        <w:rPr>
          <w:rFonts w:ascii="Arial" w:hAnsi="Arial" w:cs="Arial"/>
          <w:sz w:val="18"/>
          <w:szCs w:val="18"/>
        </w:rPr>
      </w:pPr>
    </w:p>
    <w:p w14:paraId="4E220B60" w14:textId="58E84DEC" w:rsidR="00DB3C2D" w:rsidRPr="007B1CAD" w:rsidRDefault="00DB3C2D" w:rsidP="00DB3C2D">
      <w:pPr>
        <w:pStyle w:val="PlainText"/>
        <w:jc w:val="center"/>
        <w:rPr>
          <w:sz w:val="17"/>
          <w:szCs w:val="17"/>
        </w:rPr>
      </w:pPr>
      <w:r w:rsidRPr="00DB3C2D">
        <w:rPr>
          <w:rFonts w:ascii="Arial" w:hAnsi="Arial" w:cs="Arial"/>
          <w:sz w:val="18"/>
          <w:szCs w:val="18"/>
        </w:rPr>
        <w:t>Page 2 of 2</w:t>
      </w:r>
    </w:p>
    <w:sectPr w:rsidR="00DB3C2D" w:rsidRPr="007B1CAD" w:rsidSect="00DB3C2D">
      <w:foot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974AF" w14:textId="77777777" w:rsidR="00DB06D7" w:rsidRDefault="00DB06D7" w:rsidP="002D0306">
      <w:pPr>
        <w:spacing w:after="0" w:line="240" w:lineRule="auto"/>
      </w:pPr>
      <w:r>
        <w:separator/>
      </w:r>
    </w:p>
  </w:endnote>
  <w:endnote w:type="continuationSeparator" w:id="0">
    <w:p w14:paraId="2C7A942B" w14:textId="77777777" w:rsidR="00DB06D7" w:rsidRDefault="00DB06D7" w:rsidP="002D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290FC" w14:textId="7B3495D7" w:rsidR="009738E9" w:rsidRDefault="00DB3C2D" w:rsidP="00DB3C2D">
    <w:pPr>
      <w:pStyle w:val="Footer"/>
      <w:rPr>
        <w:rFonts w:ascii="Arial" w:hAnsi="Arial" w:cs="Arial"/>
        <w:sz w:val="18"/>
        <w:szCs w:val="18"/>
      </w:rPr>
    </w:pPr>
    <w:r>
      <w:rPr>
        <w:rFonts w:ascii="Arial" w:hAnsi="Arial" w:cs="Arial"/>
        <w:sz w:val="18"/>
        <w:szCs w:val="18"/>
      </w:rPr>
      <w:t>E-mail: info-ga@vag-group.com</w:t>
    </w:r>
    <w:r w:rsidRPr="00DB3C2D">
      <w:rPr>
        <w:rFonts w:ascii="Arial" w:hAnsi="Arial" w:cs="Arial"/>
        <w:sz w:val="18"/>
        <w:szCs w:val="18"/>
      </w:rPr>
      <w:ptab w:relativeTo="margin" w:alignment="center" w:leader="none"/>
    </w:r>
    <w:r w:rsidRPr="00DB3C2D">
      <w:rPr>
        <w:rFonts w:ascii="Arial" w:hAnsi="Arial" w:cs="Arial"/>
        <w:sz w:val="18"/>
        <w:szCs w:val="18"/>
      </w:rPr>
      <w:ptab w:relativeTo="margin" w:alignment="right" w:leader="none"/>
    </w:r>
    <w:r>
      <w:rPr>
        <w:rFonts w:ascii="Arial" w:hAnsi="Arial" w:cs="Arial"/>
        <w:sz w:val="18"/>
        <w:szCs w:val="18"/>
      </w:rPr>
      <w:t>VAG USA, LLC</w:t>
    </w:r>
  </w:p>
  <w:p w14:paraId="057DBA14" w14:textId="3FC6763D" w:rsidR="00DB3C2D" w:rsidRDefault="00DB3C2D" w:rsidP="00DB3C2D">
    <w:pPr>
      <w:pStyle w:val="Footer"/>
      <w:jc w:val="right"/>
      <w:rPr>
        <w:rFonts w:ascii="Arial" w:hAnsi="Arial" w:cs="Arial"/>
        <w:sz w:val="18"/>
        <w:szCs w:val="18"/>
      </w:rPr>
    </w:pPr>
    <w:r>
      <w:rPr>
        <w:rFonts w:ascii="Arial" w:hAnsi="Arial" w:cs="Arial"/>
        <w:sz w:val="18"/>
        <w:szCs w:val="18"/>
      </w:rPr>
      <w:tab/>
    </w:r>
    <w:r>
      <w:rPr>
        <w:rFonts w:ascii="Arial" w:hAnsi="Arial" w:cs="Arial"/>
        <w:sz w:val="18"/>
        <w:szCs w:val="18"/>
      </w:rPr>
      <w:tab/>
      <w:t>234 Clay Avenue</w:t>
    </w:r>
  </w:p>
  <w:p w14:paraId="3BB2D6C1" w14:textId="05EF8054" w:rsidR="00DB3C2D" w:rsidRDefault="00DB3C2D" w:rsidP="00DB3C2D">
    <w:pPr>
      <w:pStyle w:val="Footer"/>
      <w:jc w:val="right"/>
      <w:rPr>
        <w:rFonts w:ascii="Arial" w:hAnsi="Arial" w:cs="Arial"/>
        <w:sz w:val="18"/>
        <w:szCs w:val="18"/>
      </w:rPr>
    </w:pPr>
    <w:r>
      <w:rPr>
        <w:rFonts w:ascii="Arial" w:hAnsi="Arial" w:cs="Arial"/>
        <w:sz w:val="18"/>
        <w:szCs w:val="18"/>
      </w:rPr>
      <w:t>Mars, PA 16046</w:t>
    </w:r>
  </w:p>
  <w:p w14:paraId="2EB5CB3F" w14:textId="77777777" w:rsidR="00DB3C2D" w:rsidRPr="009738E9" w:rsidRDefault="00DB3C2D" w:rsidP="00DB3C2D">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15810" w14:textId="77777777" w:rsidR="00DB06D7" w:rsidRDefault="00DB06D7" w:rsidP="002D0306">
      <w:pPr>
        <w:spacing w:after="0" w:line="240" w:lineRule="auto"/>
      </w:pPr>
      <w:r>
        <w:separator/>
      </w:r>
    </w:p>
  </w:footnote>
  <w:footnote w:type="continuationSeparator" w:id="0">
    <w:p w14:paraId="4DE573DF" w14:textId="77777777" w:rsidR="00DB06D7" w:rsidRDefault="00DB06D7" w:rsidP="002D03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3A76"/>
    <w:multiLevelType w:val="hybridMultilevel"/>
    <w:tmpl w:val="11CE8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8925D5"/>
    <w:multiLevelType w:val="singleLevel"/>
    <w:tmpl w:val="2D34A946"/>
    <w:lvl w:ilvl="0">
      <w:start w:val="1"/>
      <w:numFmt w:val="decimal"/>
      <w:lvlText w:val="%1."/>
      <w:lvlJc w:val="left"/>
      <w:pPr>
        <w:tabs>
          <w:tab w:val="num" w:pos="1890"/>
        </w:tabs>
        <w:ind w:left="1890" w:hanging="360"/>
      </w:pPr>
      <w:rPr>
        <w:rFonts w:hint="default"/>
      </w:rPr>
    </w:lvl>
  </w:abstractNum>
  <w:abstractNum w:abstractNumId="2" w15:restartNumberingAfterBreak="0">
    <w:nsid w:val="444D7CBF"/>
    <w:multiLevelType w:val="singleLevel"/>
    <w:tmpl w:val="0E52E096"/>
    <w:lvl w:ilvl="0">
      <w:start w:val="1"/>
      <w:numFmt w:val="decimal"/>
      <w:lvlText w:val="%1."/>
      <w:lvlJc w:val="left"/>
      <w:pPr>
        <w:tabs>
          <w:tab w:val="num" w:pos="2070"/>
        </w:tabs>
        <w:ind w:left="2070" w:hanging="450"/>
      </w:pPr>
      <w:rPr>
        <w:rFonts w:hint="default"/>
      </w:rPr>
    </w:lvl>
  </w:abstractNum>
  <w:abstractNum w:abstractNumId="3" w15:restartNumberingAfterBreak="0">
    <w:nsid w:val="5879598E"/>
    <w:multiLevelType w:val="multilevel"/>
    <w:tmpl w:val="5F88566C"/>
    <w:lvl w:ilvl="0">
      <w:start w:val="2"/>
      <w:numFmt w:val="decimal"/>
      <w:lvlText w:val="%1"/>
      <w:lvlJc w:val="left"/>
      <w:pPr>
        <w:ind w:left="360" w:hanging="360"/>
      </w:pPr>
      <w:rPr>
        <w:rFonts w:hint="default"/>
      </w:rPr>
    </w:lvl>
    <w:lvl w:ilvl="1">
      <w:start w:val="2"/>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200" w:hanging="72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0800" w:hanging="108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400" w:hanging="1440"/>
      </w:pPr>
      <w:rPr>
        <w:rFonts w:hint="default"/>
      </w:rPr>
    </w:lvl>
  </w:abstractNum>
  <w:num w:numId="1">
    <w:abstractNumId w:val="1"/>
  </w:num>
  <w:num w:numId="2">
    <w:abstractNumId w:val="2"/>
  </w:num>
  <w:num w:numId="3">
    <w:abstractNumId w:val="3"/>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306"/>
    <w:rsid w:val="00063EA5"/>
    <w:rsid w:val="00071D44"/>
    <w:rsid w:val="000769DF"/>
    <w:rsid w:val="00240416"/>
    <w:rsid w:val="002711ED"/>
    <w:rsid w:val="002B2F2F"/>
    <w:rsid w:val="002D0306"/>
    <w:rsid w:val="00391B59"/>
    <w:rsid w:val="00394932"/>
    <w:rsid w:val="003D3425"/>
    <w:rsid w:val="003F3BE4"/>
    <w:rsid w:val="0044489B"/>
    <w:rsid w:val="0045102D"/>
    <w:rsid w:val="004974AB"/>
    <w:rsid w:val="004A29BC"/>
    <w:rsid w:val="004B0A65"/>
    <w:rsid w:val="005A2CC6"/>
    <w:rsid w:val="00614954"/>
    <w:rsid w:val="00646814"/>
    <w:rsid w:val="006F4EF7"/>
    <w:rsid w:val="00766524"/>
    <w:rsid w:val="00783839"/>
    <w:rsid w:val="007B1CAD"/>
    <w:rsid w:val="007D1278"/>
    <w:rsid w:val="00822AF0"/>
    <w:rsid w:val="00850F78"/>
    <w:rsid w:val="008C4F2E"/>
    <w:rsid w:val="00953A5A"/>
    <w:rsid w:val="009738E9"/>
    <w:rsid w:val="009B3AC6"/>
    <w:rsid w:val="009F5ABD"/>
    <w:rsid w:val="00A04B93"/>
    <w:rsid w:val="00A176E7"/>
    <w:rsid w:val="00A84FF1"/>
    <w:rsid w:val="00A94A14"/>
    <w:rsid w:val="00B75718"/>
    <w:rsid w:val="00BA1965"/>
    <w:rsid w:val="00C75561"/>
    <w:rsid w:val="00C92012"/>
    <w:rsid w:val="00D0479C"/>
    <w:rsid w:val="00D14872"/>
    <w:rsid w:val="00D1602C"/>
    <w:rsid w:val="00D352C4"/>
    <w:rsid w:val="00D54AA6"/>
    <w:rsid w:val="00D739E3"/>
    <w:rsid w:val="00D8198D"/>
    <w:rsid w:val="00DA5A0C"/>
    <w:rsid w:val="00DB06D7"/>
    <w:rsid w:val="00DB3C2D"/>
    <w:rsid w:val="00DC756B"/>
    <w:rsid w:val="00F40193"/>
    <w:rsid w:val="00F72B15"/>
    <w:rsid w:val="00FB0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F7FFA"/>
  <w15:chartTrackingRefBased/>
  <w15:docId w15:val="{F1D89EC1-D19F-4874-B1DA-8668234C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306"/>
  </w:style>
  <w:style w:type="paragraph" w:styleId="Footer">
    <w:name w:val="footer"/>
    <w:basedOn w:val="Normal"/>
    <w:link w:val="FooterChar"/>
    <w:uiPriority w:val="99"/>
    <w:unhideWhenUsed/>
    <w:rsid w:val="002D0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306"/>
  </w:style>
  <w:style w:type="character" w:styleId="Hyperlink">
    <w:name w:val="Hyperlink"/>
    <w:basedOn w:val="DefaultParagraphFont"/>
    <w:uiPriority w:val="99"/>
    <w:unhideWhenUsed/>
    <w:rsid w:val="00783839"/>
    <w:rPr>
      <w:color w:val="0563C1" w:themeColor="hyperlink"/>
      <w:u w:val="single"/>
    </w:rPr>
  </w:style>
  <w:style w:type="character" w:styleId="UnresolvedMention">
    <w:name w:val="Unresolved Mention"/>
    <w:basedOn w:val="DefaultParagraphFont"/>
    <w:uiPriority w:val="99"/>
    <w:semiHidden/>
    <w:unhideWhenUsed/>
    <w:rsid w:val="00783839"/>
    <w:rPr>
      <w:color w:val="605E5C"/>
      <w:shd w:val="clear" w:color="auto" w:fill="E1DFDD"/>
    </w:rPr>
  </w:style>
  <w:style w:type="paragraph" w:styleId="ListParagraph">
    <w:name w:val="List Paragraph"/>
    <w:basedOn w:val="Normal"/>
    <w:uiPriority w:val="34"/>
    <w:qFormat/>
    <w:rsid w:val="005A2CC6"/>
    <w:pPr>
      <w:ind w:left="720"/>
      <w:contextualSpacing/>
    </w:pPr>
  </w:style>
  <w:style w:type="paragraph" w:styleId="PlainText">
    <w:name w:val="Plain Text"/>
    <w:basedOn w:val="Normal"/>
    <w:link w:val="PlainTextChar"/>
    <w:semiHidden/>
    <w:rsid w:val="002711E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2711ED"/>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960221">
      <w:bodyDiv w:val="1"/>
      <w:marLeft w:val="0"/>
      <w:marRight w:val="0"/>
      <w:marTop w:val="0"/>
      <w:marBottom w:val="0"/>
      <w:divBdr>
        <w:top w:val="none" w:sz="0" w:space="0" w:color="auto"/>
        <w:left w:val="none" w:sz="0" w:space="0" w:color="auto"/>
        <w:bottom w:val="none" w:sz="0" w:space="0" w:color="auto"/>
        <w:right w:val="none" w:sz="0" w:space="0" w:color="auto"/>
      </w:divBdr>
    </w:div>
    <w:div w:id="105600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Nicholl</dc:creator>
  <cp:keywords/>
  <dc:description/>
  <cp:lastModifiedBy>Bill Nicholl</cp:lastModifiedBy>
  <cp:revision>2</cp:revision>
  <dcterms:created xsi:type="dcterms:W3CDTF">2020-04-16T12:08:00Z</dcterms:created>
  <dcterms:modified xsi:type="dcterms:W3CDTF">2020-04-16T12:08:00Z</dcterms:modified>
</cp:coreProperties>
</file>